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1037934420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8"/>
              <w:szCs w:val="28"/>
            </w:rPr>
          </w:pPr>
          <w:r w:rsidRPr="003E2FA8">
            <w:rPr>
              <w:rFonts w:ascii="Times New Roman" w:eastAsia="Tahoma" w:hAnsi="Times New Roman" w:cs="Times New Roman"/>
              <w:b/>
              <w:bCs/>
              <w:sz w:val="28"/>
              <w:szCs w:val="28"/>
            </w:rPr>
            <w:t>ООО «Сфера проектов»</w:t>
          </w:r>
        </w:p>
        <w:p w:rsidR="00515FC6" w:rsidRPr="003E2FA8" w:rsidRDefault="00515FC6" w:rsidP="00515FC6">
          <w:pPr>
            <w:autoSpaceDE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E40A67" w:rsidRPr="003E2FA8" w:rsidRDefault="00E40A67" w:rsidP="00515FC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bookmarkStart w:id="0" w:name="_Hlk121164318"/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 xml:space="preserve">ПРАВИЛА ЗЕМЛЕПОЛЬЗОВАНИЯ И ЗАСТРОЙКИ 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ШИРОКОВСКОГО СЕЛЬСКОГО ПОСЕЛЕНИЯ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ФУРМАНОВСКОГО МУНИЦИПАЛЬНОГО РАЙОНА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ИВАНОВСКОЙ ОБЛАСТИ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29201A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ТОМ 2</w:t>
          </w:r>
        </w:p>
        <w:p w:rsidR="00515FC6" w:rsidRPr="003E2FA8" w:rsidRDefault="0029201A" w:rsidP="0029201A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Градостроительные регламенты</w:t>
          </w:r>
        </w:p>
        <w:bookmarkEnd w:id="0"/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CB2674" w:rsidRPr="003E2FA8" w:rsidRDefault="00CB2674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</w:rPr>
          </w:pPr>
          <w:r w:rsidRPr="003E2FA8">
            <w:rPr>
              <w:rFonts w:ascii="Times New Roman" w:eastAsia="Tahoma" w:hAnsi="Times New Roman" w:cs="Times New Roman"/>
              <w:b/>
              <w:bCs/>
              <w:sz w:val="24"/>
            </w:rPr>
            <w:t>Нижний Новгород</w:t>
          </w:r>
        </w:p>
        <w:p w:rsidR="00515FC6" w:rsidRPr="004F314C" w:rsidRDefault="00515FC6" w:rsidP="00515FC6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4"/>
              <w:lang w:val="en-US"/>
            </w:rPr>
            <w:sectPr w:rsidR="00515FC6" w:rsidRPr="004F314C" w:rsidSect="00515FC6">
              <w:headerReference w:type="default" r:id="rId8"/>
              <w:footerReference w:type="default" r:id="rId9"/>
              <w:headerReference w:type="first" r:id="rId10"/>
              <w:footnotePr>
                <w:pos w:val="beneathText"/>
              </w:footnotePr>
              <w:pgSz w:w="11905" w:h="16837"/>
              <w:pgMar w:top="1047" w:right="850" w:bottom="850" w:left="1417" w:header="850" w:footer="720" w:gutter="0"/>
              <w:pgNumType w:start="0"/>
              <w:cols w:space="720"/>
              <w:titlePg/>
              <w:docGrid w:linePitch="360"/>
            </w:sectPr>
          </w:pPr>
          <w:r w:rsidRPr="003E2FA8">
            <w:rPr>
              <w:rFonts w:ascii="Times New Roman" w:eastAsia="Tahoma" w:hAnsi="Times New Roman" w:cs="Times New Roman"/>
              <w:b/>
              <w:bCs/>
              <w:sz w:val="24"/>
            </w:rPr>
            <w:t xml:space="preserve"> 20</w:t>
          </w:r>
          <w:r w:rsidR="005C7CB3" w:rsidRPr="003E2FA8">
            <w:rPr>
              <w:rFonts w:ascii="Times New Roman" w:eastAsia="Tahoma" w:hAnsi="Times New Roman" w:cs="Times New Roman"/>
              <w:b/>
              <w:bCs/>
              <w:sz w:val="24"/>
            </w:rPr>
            <w:t>2</w:t>
          </w:r>
          <w:r w:rsidR="004F314C">
            <w:rPr>
              <w:rFonts w:ascii="Times New Roman" w:eastAsia="Tahoma" w:hAnsi="Times New Roman" w:cs="Times New Roman"/>
              <w:b/>
              <w:bCs/>
              <w:sz w:val="24"/>
              <w:lang w:val="en-US"/>
            </w:rPr>
            <w:t>3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Tahoma" w:hAnsi="Times New Roman" w:cs="Times New Roman"/>
              <w:b/>
              <w:bCs/>
              <w:sz w:val="28"/>
              <w:szCs w:val="28"/>
            </w:rPr>
          </w:pPr>
          <w:r w:rsidRPr="003E2FA8">
            <w:rPr>
              <w:rFonts w:ascii="Times New Roman" w:eastAsia="Tahoma" w:hAnsi="Times New Roman" w:cs="Times New Roman"/>
              <w:b/>
              <w:bCs/>
              <w:sz w:val="28"/>
              <w:szCs w:val="28"/>
            </w:rPr>
            <w:lastRenderedPageBreak/>
            <w:t>ООО «Сфера проектов»</w:t>
          </w:r>
        </w:p>
        <w:p w:rsidR="00CB2674" w:rsidRPr="003E2FA8" w:rsidRDefault="00CB2674" w:rsidP="00CB2674">
          <w:pPr>
            <w:autoSpaceDE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autoSpaceDE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 xml:space="preserve">ПРАВИЛА ЗЕМЛЕПОЛЬЗОВАНИЯ И ЗАСТРОЙКИ 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ШИРОКОВСКОГО СЕЛЬСКОГО ПОСЕЛЕНИЯ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ФУРМАНОВСКОГО МУНИЦИПАЛЬНОГО РАЙОНА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ИВАНОВСКОЙ ОБЛАСТИ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ТОМ 2</w:t>
          </w:r>
        </w:p>
        <w:p w:rsidR="00CB2674" w:rsidRPr="003E2FA8" w:rsidRDefault="00CB2674" w:rsidP="00CB2674">
          <w:pPr>
            <w:spacing w:after="0" w:line="240" w:lineRule="auto"/>
            <w:jc w:val="center"/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32"/>
              <w:szCs w:val="32"/>
            </w:rPr>
            <w:t>Градостроительные регламенты</w:t>
          </w: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CB2674" w:rsidRPr="003E2FA8" w:rsidRDefault="00CB2674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CB2674" w:rsidRPr="003E2FA8" w:rsidRDefault="00CB2674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29201A" w:rsidRPr="003E2FA8" w:rsidRDefault="0029201A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515FC6" w:rsidRPr="003E2FA8" w:rsidRDefault="00515FC6" w:rsidP="00515FC6">
          <w:pPr>
            <w:autoSpaceDE w:val="0"/>
            <w:spacing w:after="0" w:line="240" w:lineRule="auto"/>
            <w:jc w:val="center"/>
            <w:rPr>
              <w:rFonts w:ascii="Times New Roman" w:eastAsia="Verdana" w:hAnsi="Times New Roman" w:cs="Times New Roman"/>
              <w:sz w:val="24"/>
            </w:rPr>
          </w:pP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>Генеральный директор</w:t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</w:r>
          <w:r w:rsidRPr="003E2FA8">
            <w:rPr>
              <w:rFonts w:ascii="Times New Roman" w:eastAsia="Verdana" w:hAnsi="Times New Roman" w:cs="Times New Roman"/>
              <w:b/>
              <w:bCs/>
              <w:sz w:val="24"/>
            </w:rPr>
            <w:tab/>
            <w:t>М.Н. Подставочкина</w:t>
          </w: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E40A67">
          <w:pPr>
            <w:spacing w:after="0" w:line="240" w:lineRule="auto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29201A" w:rsidRPr="003E2FA8" w:rsidRDefault="0029201A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  <w:p w:rsidR="00515FC6" w:rsidRPr="003E2FA8" w:rsidRDefault="00515FC6" w:rsidP="00515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E2FA8">
            <w:rPr>
              <w:rFonts w:ascii="Times New Roman" w:hAnsi="Times New Roman" w:cs="Times New Roman"/>
              <w:b/>
              <w:sz w:val="24"/>
            </w:rPr>
            <w:t>Нижний Новгород</w:t>
          </w:r>
        </w:p>
        <w:p w:rsidR="004A1E46" w:rsidRPr="003E2FA8" w:rsidRDefault="00515FC6" w:rsidP="00515FC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E2FA8">
            <w:rPr>
              <w:rFonts w:ascii="Times New Roman" w:hAnsi="Times New Roman" w:cs="Times New Roman"/>
              <w:b/>
              <w:sz w:val="24"/>
            </w:rPr>
            <w:t>20</w:t>
          </w:r>
          <w:r w:rsidR="005C7CB3" w:rsidRPr="003E2FA8">
            <w:rPr>
              <w:rFonts w:ascii="Times New Roman" w:hAnsi="Times New Roman" w:cs="Times New Roman"/>
              <w:b/>
              <w:sz w:val="24"/>
            </w:rPr>
            <w:t>2</w:t>
          </w:r>
          <w:r w:rsidR="004F314C">
            <w:rPr>
              <w:rFonts w:ascii="Times New Roman" w:hAnsi="Times New Roman" w:cs="Times New Roman"/>
              <w:b/>
              <w:sz w:val="24"/>
              <w:lang w:val="en-US"/>
            </w:rPr>
            <w:t>3</w:t>
          </w:r>
          <w:r w:rsidR="004A1E46" w:rsidRPr="003E2FA8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515FC6" w:rsidRPr="003E2FA8" w:rsidRDefault="00515FC6" w:rsidP="00515FC6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A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E22D2" w:rsidRPr="003E2FA8" w:rsidRDefault="00515FC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E2FA8">
        <w:rPr>
          <w:rFonts w:eastAsiaTheme="minorHAnsi"/>
          <w:lang w:eastAsia="en-US"/>
        </w:rPr>
        <w:fldChar w:fldCharType="begin"/>
      </w:r>
      <w:r w:rsidRPr="003E2FA8">
        <w:instrText xml:space="preserve"> TOC \o "1-3" \h \z \u </w:instrText>
      </w:r>
      <w:r w:rsidRPr="003E2FA8">
        <w:rPr>
          <w:rFonts w:eastAsiaTheme="minorHAnsi"/>
          <w:lang w:eastAsia="en-US"/>
        </w:rPr>
        <w:fldChar w:fldCharType="separate"/>
      </w:r>
      <w:hyperlink w:anchor="_Toc122366815" w:history="1">
        <w:r w:rsidR="004E22D2" w:rsidRPr="003E2FA8">
          <w:rPr>
            <w:rStyle w:val="af5"/>
            <w:noProof/>
          </w:rPr>
          <w:t>ЧАСТЬ III. ГРАДОСТРОИТЕЛЬНЫЕ РЕГЛАМЕНТЫ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_Toc122366815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16" w:history="1">
        <w:r w:rsidR="004E22D2" w:rsidRPr="003E2FA8">
          <w:rPr>
            <w:rStyle w:val="af5"/>
            <w:rFonts w:eastAsia="Calibri"/>
            <w:noProof/>
          </w:rPr>
          <w:t>Статья 40.</w:t>
        </w:r>
        <w:r w:rsidR="004E22D2" w:rsidRPr="003E2FA8">
          <w:rPr>
            <w:rStyle w:val="af5"/>
            <w:noProof/>
          </w:rPr>
          <w:t xml:space="preserve"> Виды и состав территориальных зон, выделенных на карте градостроительного зонирования Широковского сельского поселения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_Toc122366816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17" w:history="1">
        <w:r w:rsidR="004E22D2" w:rsidRPr="003E2FA8">
          <w:rPr>
            <w:rStyle w:val="af5"/>
            <w:noProof/>
          </w:rPr>
          <w:t>Статья 41. Жилые зоны (</w:t>
        </w:r>
        <w:r w:rsidR="004E22D2" w:rsidRPr="003E2FA8">
          <w:rPr>
            <w:rStyle w:val="af5"/>
            <w:noProof/>
          </w:rPr>
          <w:t>Ж</w:t>
        </w:r>
        <w:r w:rsidR="004E22D2" w:rsidRPr="003E2FA8">
          <w:rPr>
            <w:rStyle w:val="af5"/>
            <w:noProof/>
          </w:rPr>
          <w:t>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_Toc122366817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18" w:history="1">
        <w:r w:rsidR="004E22D2" w:rsidRPr="003E2FA8">
          <w:rPr>
            <w:rStyle w:val="af5"/>
            <w:noProof/>
          </w:rPr>
          <w:t>Статья 42. Общественно-деловые зоны (ОД</w:t>
        </w:r>
        <w:r w:rsidR="004E22D2" w:rsidRPr="003E2FA8">
          <w:rPr>
            <w:rStyle w:val="af5"/>
            <w:noProof/>
          </w:rPr>
          <w:t>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_Toc122366818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24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19" w:history="1">
        <w:r w:rsidR="004E22D2" w:rsidRPr="003E2FA8">
          <w:rPr>
            <w:rStyle w:val="af5"/>
            <w:noProof/>
          </w:rPr>
          <w:t>Статья 43. Производственные и коммунальные зо</w:t>
        </w:r>
        <w:r w:rsidR="004E22D2" w:rsidRPr="003E2FA8">
          <w:rPr>
            <w:rStyle w:val="af5"/>
            <w:noProof/>
          </w:rPr>
          <w:t>н</w:t>
        </w:r>
        <w:r w:rsidR="004E22D2" w:rsidRPr="003E2FA8">
          <w:rPr>
            <w:rStyle w:val="af5"/>
            <w:noProof/>
          </w:rPr>
          <w:t>ы (П)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_Toc122366819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3</w:t>
        </w:r>
        <w:r>
          <w:rPr>
            <w:noProof/>
            <w:webHidden/>
          </w:rPr>
          <w:t>4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0" w:history="1">
        <w:r w:rsidR="004E22D2" w:rsidRPr="003E2FA8">
          <w:rPr>
            <w:rStyle w:val="af5"/>
            <w:rFonts w:eastAsia="Calibri"/>
            <w:noProof/>
          </w:rPr>
          <w:t>Статья 44.</w:t>
        </w:r>
        <w:r w:rsidR="004E22D2" w:rsidRPr="003E2FA8">
          <w:rPr>
            <w:rStyle w:val="af5"/>
            <w:noProof/>
          </w:rPr>
          <w:t xml:space="preserve"> Зона инженерной инфраструктуры</w:t>
        </w:r>
        <w:r w:rsidR="004E22D2" w:rsidRPr="003E2FA8">
          <w:rPr>
            <w:rStyle w:val="af5"/>
            <w:noProof/>
          </w:rPr>
          <w:t xml:space="preserve"> </w:t>
        </w:r>
        <w:r w:rsidR="004E22D2" w:rsidRPr="003E2FA8">
          <w:rPr>
            <w:rStyle w:val="af5"/>
            <w:noProof/>
          </w:rPr>
          <w:t>(И)</w:t>
        </w:r>
        <w:r w:rsidR="004E22D2" w:rsidRPr="003E2FA8">
          <w:rPr>
            <w:noProof/>
            <w:webHidden/>
          </w:rPr>
          <w:tab/>
        </w:r>
        <w:r>
          <w:rPr>
            <w:noProof/>
            <w:webHidden/>
          </w:rPr>
          <w:t>49</w:t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1" w:history="1">
        <w:r w:rsidR="004E22D2" w:rsidRPr="003E2FA8">
          <w:rPr>
            <w:rStyle w:val="af5"/>
            <w:rFonts w:eastAsia="Calibri"/>
            <w:noProof/>
          </w:rPr>
          <w:t>Статья 45.</w:t>
        </w:r>
        <w:r w:rsidR="004E22D2" w:rsidRPr="003E2FA8">
          <w:rPr>
            <w:rStyle w:val="af5"/>
            <w:noProof/>
          </w:rPr>
          <w:t xml:space="preserve"> Зона транспортной инфраструк</w:t>
        </w:r>
        <w:r w:rsidR="004E22D2" w:rsidRPr="003E2FA8">
          <w:rPr>
            <w:rStyle w:val="af5"/>
            <w:noProof/>
          </w:rPr>
          <w:t>т</w:t>
        </w:r>
        <w:r w:rsidR="004E22D2" w:rsidRPr="003E2FA8">
          <w:rPr>
            <w:rStyle w:val="af5"/>
            <w:noProof/>
          </w:rPr>
          <w:t>уры (Т)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_Toc122366821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5</w:t>
        </w:r>
        <w:r>
          <w:rPr>
            <w:noProof/>
            <w:webHidden/>
          </w:rPr>
          <w:t>2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2" w:history="1">
        <w:r w:rsidR="004E22D2" w:rsidRPr="003E2FA8">
          <w:rPr>
            <w:rStyle w:val="af5"/>
            <w:noProof/>
          </w:rPr>
          <w:t>Статья 46. Зоны сельскохозяйственного использован</w:t>
        </w:r>
        <w:r w:rsidR="004E22D2" w:rsidRPr="003E2FA8">
          <w:rPr>
            <w:rStyle w:val="af5"/>
            <w:noProof/>
          </w:rPr>
          <w:t>и</w:t>
        </w:r>
        <w:r w:rsidR="004E22D2" w:rsidRPr="003E2FA8">
          <w:rPr>
            <w:rStyle w:val="af5"/>
            <w:noProof/>
          </w:rPr>
          <w:t>я</w:t>
        </w:r>
        <w:r w:rsidR="004E22D2" w:rsidRPr="003E2FA8">
          <w:rPr>
            <w:rStyle w:val="af5"/>
            <w:noProof/>
          </w:rPr>
          <w:t xml:space="preserve"> </w:t>
        </w:r>
        <w:r w:rsidR="004E22D2" w:rsidRPr="003E2FA8">
          <w:rPr>
            <w:rStyle w:val="af5"/>
            <w:noProof/>
          </w:rPr>
          <w:t>(</w:t>
        </w:r>
        <w:r w:rsidR="004E22D2" w:rsidRPr="003E2FA8">
          <w:rPr>
            <w:rStyle w:val="af5"/>
            <w:noProof/>
          </w:rPr>
          <w:t>СХ)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_Toc122366822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5</w:t>
        </w:r>
        <w:r>
          <w:rPr>
            <w:noProof/>
            <w:webHidden/>
          </w:rPr>
          <w:t>6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3" w:history="1">
        <w:r w:rsidR="004E22D2" w:rsidRPr="003E2FA8">
          <w:rPr>
            <w:rStyle w:val="af5"/>
            <w:rFonts w:eastAsia="Calibri"/>
            <w:noProof/>
          </w:rPr>
          <w:t>Статья 47.</w:t>
        </w:r>
        <w:r w:rsidR="004E22D2" w:rsidRPr="003E2FA8">
          <w:rPr>
            <w:rStyle w:val="af5"/>
            <w:noProof/>
          </w:rPr>
          <w:t xml:space="preserve"> Зоны рекреационного на</w:t>
        </w:r>
        <w:r w:rsidR="004E22D2" w:rsidRPr="003E2FA8">
          <w:rPr>
            <w:rStyle w:val="af5"/>
            <w:noProof/>
          </w:rPr>
          <w:t>з</w:t>
        </w:r>
        <w:r w:rsidR="004E22D2" w:rsidRPr="003E2FA8">
          <w:rPr>
            <w:rStyle w:val="af5"/>
            <w:noProof/>
          </w:rPr>
          <w:t>начения (Р)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_Toc122366823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6</w:t>
        </w:r>
        <w:r>
          <w:rPr>
            <w:noProof/>
            <w:webHidden/>
          </w:rPr>
          <w:t>4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4" w:history="1">
        <w:r w:rsidR="004E22D2" w:rsidRPr="003E2FA8">
          <w:rPr>
            <w:rStyle w:val="af5"/>
            <w:noProof/>
          </w:rPr>
          <w:t>Статья 48. Зоны специального назнач</w:t>
        </w:r>
        <w:r w:rsidR="004E22D2" w:rsidRPr="003E2FA8">
          <w:rPr>
            <w:rStyle w:val="af5"/>
            <w:noProof/>
          </w:rPr>
          <w:t>е</w:t>
        </w:r>
        <w:r w:rsidR="004E22D2" w:rsidRPr="003E2FA8">
          <w:rPr>
            <w:rStyle w:val="af5"/>
            <w:noProof/>
          </w:rPr>
          <w:t>ния (С)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_Toc122366824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7</w:t>
        </w:r>
        <w:r>
          <w:rPr>
            <w:noProof/>
            <w:webHidden/>
          </w:rPr>
          <w:t>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5" w:history="1">
        <w:r w:rsidR="004E22D2" w:rsidRPr="003E2FA8">
          <w:rPr>
            <w:rStyle w:val="af5"/>
            <w:rFonts w:eastAsia="Calibri"/>
            <w:noProof/>
          </w:rPr>
          <w:t>Статья 49.</w:t>
        </w:r>
        <w:r w:rsidR="004E22D2" w:rsidRPr="003E2FA8">
          <w:rPr>
            <w:rStyle w:val="af5"/>
            <w:noProof/>
          </w:rPr>
          <w:t xml:space="preserve"> Предельные параметры земельных участков и объектов капитального строительства</w:t>
        </w:r>
        <w:r w:rsidR="004E22D2" w:rsidRPr="003E2FA8">
          <w:rPr>
            <w:noProof/>
            <w:webHidden/>
          </w:rPr>
          <w:tab/>
        </w:r>
        <w:r w:rsidR="004F314C">
          <w:rPr>
            <w:noProof/>
            <w:webHidden/>
            <w:lang w:val="en-US"/>
          </w:rPr>
          <w:t>7</w:t>
        </w:r>
        <w:r>
          <w:rPr>
            <w:noProof/>
            <w:webHidden/>
          </w:rPr>
          <w:t>6</w:t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6" w:history="1">
        <w:r w:rsidR="004E22D2" w:rsidRPr="003E2FA8">
          <w:rPr>
            <w:rStyle w:val="af5"/>
            <w:noProof/>
          </w:rPr>
          <w:t>Статья 50. Ограничения использования земельных участков и объектов капитального строительства на территории зон охраны водных объектов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_Toc122366826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8</w:t>
        </w:r>
        <w:r>
          <w:rPr>
            <w:noProof/>
            <w:webHidden/>
          </w:rPr>
          <w:t>2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7" w:history="1">
        <w:r w:rsidR="004E22D2" w:rsidRPr="003E2FA8">
          <w:rPr>
            <w:rStyle w:val="af5"/>
            <w:rFonts w:eastAsia="Calibri"/>
            <w:noProof/>
          </w:rPr>
          <w:t xml:space="preserve">Статья 51. </w:t>
        </w:r>
        <w:r w:rsidR="004E22D2" w:rsidRPr="003E2FA8">
          <w:rPr>
            <w:rStyle w:val="af5"/>
            <w:noProof/>
          </w:rPr>
          <w:t>Ответственность за нарушение настоящих Правил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_Toc122366827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8</w:t>
        </w:r>
        <w:r>
          <w:rPr>
            <w:noProof/>
            <w:webHidden/>
          </w:rPr>
          <w:t>2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3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66828" w:history="1">
        <w:r w:rsidR="004E22D2" w:rsidRPr="003E2FA8">
          <w:rPr>
            <w:rStyle w:val="af5"/>
            <w:rFonts w:eastAsia="Calibri"/>
            <w:noProof/>
          </w:rPr>
          <w:t>Статья 52.</w:t>
        </w:r>
        <w:r w:rsidR="004E22D2" w:rsidRPr="003E2FA8">
          <w:rPr>
            <w:rStyle w:val="af5"/>
            <w:noProof/>
          </w:rPr>
          <w:t xml:space="preserve"> Вступление в силу Правил землепользования и застройки поселения</w:t>
        </w:r>
        <w:r w:rsidR="004E22D2" w:rsidRPr="003E2FA8">
          <w:rPr>
            <w:noProof/>
            <w:webHidden/>
          </w:rPr>
          <w:tab/>
        </w:r>
        <w:r w:rsidR="004E22D2" w:rsidRPr="003E2FA8">
          <w:rPr>
            <w:noProof/>
            <w:webHidden/>
          </w:rPr>
          <w:fldChar w:fldCharType="begin"/>
        </w:r>
        <w:r w:rsidR="004E22D2" w:rsidRPr="003E2FA8">
          <w:rPr>
            <w:noProof/>
            <w:webHidden/>
          </w:rPr>
          <w:instrText xml:space="preserve"> PAGEREF _Toc122366828 \h </w:instrText>
        </w:r>
        <w:r w:rsidR="004E22D2" w:rsidRPr="003E2FA8">
          <w:rPr>
            <w:noProof/>
            <w:webHidden/>
          </w:rPr>
        </w:r>
        <w:r w:rsidR="004E22D2" w:rsidRPr="003E2FA8">
          <w:rPr>
            <w:noProof/>
            <w:webHidden/>
          </w:rPr>
          <w:fldChar w:fldCharType="separate"/>
        </w:r>
        <w:r w:rsidR="004E22D2" w:rsidRPr="003E2FA8">
          <w:rPr>
            <w:noProof/>
            <w:webHidden/>
          </w:rPr>
          <w:t>8</w:t>
        </w:r>
        <w:r>
          <w:rPr>
            <w:noProof/>
            <w:webHidden/>
          </w:rPr>
          <w:t>3</w:t>
        </w:r>
        <w:r w:rsidR="004E22D2" w:rsidRPr="003E2FA8">
          <w:rPr>
            <w:noProof/>
            <w:webHidden/>
          </w:rPr>
          <w:fldChar w:fldCharType="end"/>
        </w:r>
      </w:hyperlink>
    </w:p>
    <w:p w:rsidR="004E22D2" w:rsidRPr="003E2FA8" w:rsidRDefault="00044EA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2366829" w:history="1">
        <w:r w:rsidR="004E22D2" w:rsidRPr="003E2FA8">
          <w:rPr>
            <w:rStyle w:val="af5"/>
            <w:noProof/>
          </w:rPr>
          <w:t>ЛИТЕРАТУРА</w:t>
        </w:r>
        <w:r w:rsidR="004E22D2" w:rsidRPr="003E2FA8">
          <w:rPr>
            <w:noProof/>
            <w:webHidden/>
          </w:rPr>
          <w:tab/>
        </w:r>
        <w:r w:rsidR="004F314C">
          <w:rPr>
            <w:noProof/>
            <w:webHidden/>
            <w:lang w:val="en-US"/>
          </w:rPr>
          <w:t>8</w:t>
        </w:r>
        <w:r>
          <w:rPr>
            <w:noProof/>
            <w:webHidden/>
          </w:rPr>
          <w:t>4</w:t>
        </w:r>
      </w:hyperlink>
    </w:p>
    <w:p w:rsidR="00515FC6" w:rsidRPr="003E2FA8" w:rsidRDefault="00515FC6" w:rsidP="00515F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2FA8">
        <w:rPr>
          <w:rFonts w:ascii="Times New Roman" w:eastAsia="Times New Roman" w:hAnsi="Times New Roman" w:cs="Times New Roman"/>
          <w:b/>
          <w:noProof/>
          <w:kern w:val="32"/>
          <w:sz w:val="24"/>
          <w:szCs w:val="24"/>
          <w:lang w:eastAsia="ru-RU"/>
        </w:rPr>
        <w:fldChar w:fldCharType="end"/>
      </w:r>
      <w:r w:rsidRPr="003E2FA8">
        <w:rPr>
          <w:rFonts w:ascii="Times New Roman" w:hAnsi="Times New Roman" w:cs="Times New Roman"/>
          <w:sz w:val="24"/>
          <w:szCs w:val="24"/>
        </w:rPr>
        <w:br w:type="page"/>
      </w:r>
    </w:p>
    <w:p w:rsidR="007F7391" w:rsidRPr="003E2FA8" w:rsidRDefault="007F7391" w:rsidP="007F7391">
      <w:pPr>
        <w:pStyle w:val="1"/>
        <w:rPr>
          <w:rFonts w:ascii="Times New Roman" w:hAnsi="Times New Roman" w:cs="Times New Roman"/>
        </w:rPr>
      </w:pPr>
      <w:bookmarkStart w:id="1" w:name="_Toc122366815"/>
      <w:bookmarkStart w:id="2" w:name="_Toc210013"/>
      <w:bookmarkStart w:id="3" w:name="_Toc154142012"/>
      <w:r w:rsidRPr="003E2FA8">
        <w:rPr>
          <w:rFonts w:ascii="Times New Roman" w:hAnsi="Times New Roman" w:cs="Times New Roman"/>
        </w:rPr>
        <w:lastRenderedPageBreak/>
        <w:t>ЧАСТЬ III. ГРАДОСТРОИТЕЛЬНЫЕ РЕГЛАМЕНТЫ</w:t>
      </w:r>
      <w:bookmarkEnd w:id="1"/>
    </w:p>
    <w:p w:rsidR="007F7391" w:rsidRPr="003E2FA8" w:rsidRDefault="007F7391" w:rsidP="007F7391">
      <w:pPr>
        <w:pStyle w:val="3"/>
        <w:rPr>
          <w:rFonts w:ascii="Times New Roman" w:hAnsi="Times New Roman" w:cs="Times New Roman"/>
        </w:rPr>
      </w:pPr>
      <w:bookmarkStart w:id="4" w:name="_Toc248227174"/>
      <w:bookmarkStart w:id="5" w:name="_Toc209998"/>
      <w:bookmarkStart w:id="6" w:name="_Toc122366816"/>
      <w:r w:rsidRPr="003E2FA8">
        <w:rPr>
          <w:rFonts w:ascii="Times New Roman" w:eastAsia="Calibri" w:hAnsi="Times New Roman" w:cs="Times New Roman"/>
        </w:rPr>
        <w:t>Статья 40.</w:t>
      </w:r>
      <w:r w:rsidRPr="003E2FA8">
        <w:rPr>
          <w:rFonts w:ascii="Times New Roman" w:hAnsi="Times New Roman" w:cs="Times New Roman"/>
        </w:rPr>
        <w:t xml:space="preserve"> В</w:t>
      </w:r>
      <w:r w:rsidRPr="003E2FA8">
        <w:rPr>
          <w:rFonts w:ascii="Times New Roman" w:hAnsi="Times New Roman" w:cs="Times New Roman"/>
          <w:noProof/>
        </w:rPr>
        <w:t xml:space="preserve">иды </w:t>
      </w:r>
      <w:r w:rsidRPr="003E2FA8">
        <w:rPr>
          <w:rFonts w:ascii="Times New Roman" w:hAnsi="Times New Roman" w:cs="Times New Roman"/>
        </w:rPr>
        <w:t>и</w:t>
      </w:r>
      <w:r w:rsidRPr="003E2FA8">
        <w:rPr>
          <w:rFonts w:ascii="Times New Roman" w:hAnsi="Times New Roman" w:cs="Times New Roman"/>
          <w:noProof/>
        </w:rPr>
        <w:t xml:space="preserve"> </w:t>
      </w:r>
      <w:r w:rsidRPr="003E2FA8">
        <w:rPr>
          <w:rFonts w:ascii="Times New Roman" w:hAnsi="Times New Roman" w:cs="Times New Roman"/>
        </w:rPr>
        <w:t>с</w:t>
      </w:r>
      <w:r w:rsidRPr="003E2FA8">
        <w:rPr>
          <w:rFonts w:ascii="Times New Roman" w:hAnsi="Times New Roman" w:cs="Times New Roman"/>
          <w:noProof/>
        </w:rPr>
        <w:t xml:space="preserve">остав </w:t>
      </w:r>
      <w:r w:rsidRPr="003E2FA8">
        <w:rPr>
          <w:rFonts w:ascii="Times New Roman" w:hAnsi="Times New Roman" w:cs="Times New Roman"/>
        </w:rPr>
        <w:t>т</w:t>
      </w:r>
      <w:r w:rsidRPr="003E2FA8">
        <w:rPr>
          <w:rFonts w:ascii="Times New Roman" w:hAnsi="Times New Roman" w:cs="Times New Roman"/>
          <w:noProof/>
        </w:rPr>
        <w:t xml:space="preserve">ерриториальных </w:t>
      </w:r>
      <w:r w:rsidRPr="003E2FA8">
        <w:rPr>
          <w:rFonts w:ascii="Times New Roman" w:hAnsi="Times New Roman" w:cs="Times New Roman"/>
        </w:rPr>
        <w:t>з</w:t>
      </w:r>
      <w:r w:rsidRPr="003E2FA8">
        <w:rPr>
          <w:rFonts w:ascii="Times New Roman" w:hAnsi="Times New Roman" w:cs="Times New Roman"/>
          <w:noProof/>
        </w:rPr>
        <w:t xml:space="preserve">он, </w:t>
      </w:r>
      <w:r w:rsidRPr="003E2FA8">
        <w:rPr>
          <w:rFonts w:ascii="Times New Roman" w:hAnsi="Times New Roman" w:cs="Times New Roman"/>
        </w:rPr>
        <w:t>в</w:t>
      </w:r>
      <w:r w:rsidRPr="003E2FA8">
        <w:rPr>
          <w:rFonts w:ascii="Times New Roman" w:hAnsi="Times New Roman" w:cs="Times New Roman"/>
          <w:noProof/>
        </w:rPr>
        <w:t xml:space="preserve">ыделенных </w:t>
      </w:r>
      <w:r w:rsidRPr="003E2FA8">
        <w:rPr>
          <w:rFonts w:ascii="Times New Roman" w:hAnsi="Times New Roman" w:cs="Times New Roman"/>
        </w:rPr>
        <w:t>н</w:t>
      </w:r>
      <w:r w:rsidRPr="003E2FA8">
        <w:rPr>
          <w:rFonts w:ascii="Times New Roman" w:hAnsi="Times New Roman" w:cs="Times New Roman"/>
          <w:noProof/>
        </w:rPr>
        <w:t xml:space="preserve">а </w:t>
      </w:r>
      <w:r w:rsidRPr="003E2FA8">
        <w:rPr>
          <w:rFonts w:ascii="Times New Roman" w:hAnsi="Times New Roman" w:cs="Times New Roman"/>
        </w:rPr>
        <w:t>к</w:t>
      </w:r>
      <w:r w:rsidRPr="003E2FA8">
        <w:rPr>
          <w:rFonts w:ascii="Times New Roman" w:hAnsi="Times New Roman" w:cs="Times New Roman"/>
          <w:noProof/>
        </w:rPr>
        <w:t xml:space="preserve">арте </w:t>
      </w:r>
      <w:r w:rsidRPr="003E2FA8">
        <w:rPr>
          <w:rFonts w:ascii="Times New Roman" w:hAnsi="Times New Roman" w:cs="Times New Roman"/>
        </w:rPr>
        <w:t>г</w:t>
      </w:r>
      <w:r w:rsidRPr="003E2FA8">
        <w:rPr>
          <w:rFonts w:ascii="Times New Roman" w:hAnsi="Times New Roman" w:cs="Times New Roman"/>
          <w:noProof/>
        </w:rPr>
        <w:t xml:space="preserve">радостроительного </w:t>
      </w:r>
      <w:r w:rsidRPr="003E2FA8">
        <w:rPr>
          <w:rFonts w:ascii="Times New Roman" w:hAnsi="Times New Roman" w:cs="Times New Roman"/>
        </w:rPr>
        <w:t>зонирования</w:t>
      </w:r>
      <w:r w:rsidRPr="003E2FA8">
        <w:rPr>
          <w:rFonts w:ascii="Times New Roman" w:hAnsi="Times New Roman" w:cs="Times New Roman"/>
          <w:noProof/>
        </w:rPr>
        <w:t xml:space="preserve"> </w:t>
      </w:r>
      <w:r w:rsidRPr="003E2FA8">
        <w:rPr>
          <w:rFonts w:ascii="Times New Roman" w:hAnsi="Times New Roman" w:cs="Times New Roman"/>
        </w:rPr>
        <w:t>Широковского сельского поселения</w:t>
      </w:r>
      <w:bookmarkEnd w:id="4"/>
      <w:bookmarkEnd w:id="5"/>
      <w:bookmarkEnd w:id="6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арте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радостроительного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онирования </w:t>
      </w:r>
      <w:r w:rsidRPr="003E2FA8">
        <w:rPr>
          <w:rFonts w:ascii="Times New Roman" w:hAnsi="Times New Roman" w:cs="Times New Roman"/>
          <w:sz w:val="24"/>
          <w:szCs w:val="24"/>
        </w:rPr>
        <w:t>Широковского сельского поселения 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ыделены следующие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ерриториальные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оны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подзоны):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071"/>
      </w:tblGrid>
      <w:tr w:rsidR="007F7391" w:rsidRPr="003E2FA8" w:rsidTr="006B65CA">
        <w:trPr>
          <w:jc w:val="center"/>
        </w:trPr>
        <w:tc>
          <w:tcPr>
            <w:tcW w:w="1811" w:type="dxa"/>
          </w:tcPr>
          <w:p w:rsidR="007F7391" w:rsidRPr="003E2FA8" w:rsidRDefault="007F7391" w:rsidP="006B6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Ж</w:t>
            </w:r>
          </w:p>
        </w:tc>
        <w:tc>
          <w:tcPr>
            <w:tcW w:w="7071" w:type="dxa"/>
          </w:tcPr>
          <w:p w:rsidR="007F7391" w:rsidRPr="003E2FA8" w:rsidRDefault="007F7391" w:rsidP="006B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3E2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илые 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3E2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оны</w:t>
            </w:r>
          </w:p>
        </w:tc>
      </w:tr>
      <w:tr w:rsidR="000346D7" w:rsidRPr="003E2FA8" w:rsidTr="00231058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Ж-1</w:t>
            </w:r>
          </w:p>
        </w:tc>
        <w:tc>
          <w:tcPr>
            <w:tcW w:w="7071" w:type="dxa"/>
            <w:vAlign w:val="center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B85A6A" w:rsidRPr="003E2FA8" w:rsidTr="00231058">
        <w:trPr>
          <w:jc w:val="center"/>
        </w:trPr>
        <w:tc>
          <w:tcPr>
            <w:tcW w:w="1811" w:type="dxa"/>
          </w:tcPr>
          <w:p w:rsidR="00B85A6A" w:rsidRPr="003E2FA8" w:rsidRDefault="00B85A6A" w:rsidP="00B8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Ж-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7071" w:type="dxa"/>
            <w:vAlign w:val="center"/>
          </w:tcPr>
          <w:p w:rsidR="00B85A6A" w:rsidRPr="003E2FA8" w:rsidRDefault="00B85A6A" w:rsidP="00B8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малоэтажными жилыми домами</w:t>
            </w:r>
          </w:p>
          <w:p w:rsidR="00B85A6A" w:rsidRPr="003E2FA8" w:rsidRDefault="00B85A6A" w:rsidP="00B8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(до 4 этажей, включая мансардный)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ОД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бщественно-деловые зоны</w:t>
            </w:r>
          </w:p>
        </w:tc>
      </w:tr>
      <w:tr w:rsidR="000346D7" w:rsidRPr="003E2FA8" w:rsidTr="00BF149C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ОД-1</w:t>
            </w:r>
          </w:p>
        </w:tc>
        <w:tc>
          <w:tcPr>
            <w:tcW w:w="7071" w:type="dxa"/>
            <w:vAlign w:val="center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Общественно-деловые зоны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Производственные и коммунальные зоны 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Зоны инженерной инфраструктуры 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И-1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транспортной инфраструктуры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Т-1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</w:t>
            </w:r>
          </w:p>
        </w:tc>
      </w:tr>
      <w:tr w:rsidR="00E51968" w:rsidRPr="003E2FA8" w:rsidTr="00842E14">
        <w:trPr>
          <w:jc w:val="center"/>
        </w:trPr>
        <w:tc>
          <w:tcPr>
            <w:tcW w:w="1811" w:type="dxa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СХ</w:t>
            </w:r>
          </w:p>
        </w:tc>
        <w:tc>
          <w:tcPr>
            <w:tcW w:w="7071" w:type="dxa"/>
            <w:vAlign w:val="center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E51968" w:rsidRPr="003E2FA8" w:rsidTr="00842E14">
        <w:trPr>
          <w:jc w:val="center"/>
        </w:trPr>
        <w:tc>
          <w:tcPr>
            <w:tcW w:w="1811" w:type="dxa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СХ-1</w:t>
            </w:r>
          </w:p>
        </w:tc>
        <w:tc>
          <w:tcPr>
            <w:tcW w:w="7071" w:type="dxa"/>
            <w:vAlign w:val="center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E51968" w:rsidRPr="003E2FA8" w:rsidTr="00842E14">
        <w:trPr>
          <w:jc w:val="center"/>
        </w:trPr>
        <w:tc>
          <w:tcPr>
            <w:tcW w:w="1811" w:type="dxa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СХ-2</w:t>
            </w:r>
          </w:p>
        </w:tc>
        <w:tc>
          <w:tcPr>
            <w:tcW w:w="7071" w:type="dxa"/>
            <w:vAlign w:val="center"/>
          </w:tcPr>
          <w:p w:rsidR="00E51968" w:rsidRPr="003E2FA8" w:rsidRDefault="00E51968" w:rsidP="00E51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Зона садоводческих, огороднических или дачных некоммерческих объединений граждан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рекреационного назначения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Р-1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Зоны рекреационного назначения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Р-2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0346D7" w:rsidRPr="003E2FA8" w:rsidTr="006B65CA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С-1</w:t>
            </w:r>
          </w:p>
        </w:tc>
        <w:tc>
          <w:tcPr>
            <w:tcW w:w="707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</w:t>
            </w:r>
          </w:p>
        </w:tc>
      </w:tr>
      <w:tr w:rsidR="000346D7" w:rsidRPr="003E2FA8" w:rsidTr="00B0522C">
        <w:trPr>
          <w:jc w:val="center"/>
        </w:trPr>
        <w:tc>
          <w:tcPr>
            <w:tcW w:w="1811" w:type="dxa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С-2</w:t>
            </w:r>
          </w:p>
        </w:tc>
        <w:tc>
          <w:tcPr>
            <w:tcW w:w="7071" w:type="dxa"/>
            <w:vAlign w:val="center"/>
          </w:tcPr>
          <w:p w:rsidR="000346D7" w:rsidRPr="003E2FA8" w:rsidRDefault="000346D7" w:rsidP="0003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складирования и захоронения отходов</w:t>
            </w:r>
          </w:p>
        </w:tc>
      </w:tr>
    </w:tbl>
    <w:p w:rsidR="007F7391" w:rsidRPr="003E2FA8" w:rsidRDefault="007F7391" w:rsidP="007F7391">
      <w:pPr>
        <w:pStyle w:val="3"/>
        <w:rPr>
          <w:rFonts w:ascii="Times New Roman" w:hAnsi="Times New Roman" w:cs="Times New Roman"/>
          <w:noProof/>
        </w:rPr>
      </w:pPr>
      <w:bookmarkStart w:id="7" w:name="_Toc248227175"/>
      <w:bookmarkStart w:id="8" w:name="_Toc209999"/>
      <w:bookmarkStart w:id="9" w:name="_Toc122366817"/>
      <w:r w:rsidRPr="003E2FA8">
        <w:rPr>
          <w:rFonts w:ascii="Times New Roman" w:hAnsi="Times New Roman" w:cs="Times New Roman"/>
          <w:noProof/>
        </w:rPr>
        <w:t>Статья 41. Жилые зоны (Ж)</w:t>
      </w:r>
      <w:bookmarkEnd w:id="7"/>
      <w:bookmarkEnd w:id="8"/>
      <w:bookmarkEnd w:id="9"/>
    </w:p>
    <w:p w:rsidR="007F7391" w:rsidRPr="003E2FA8" w:rsidRDefault="007F7391" w:rsidP="00A2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Ж-1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25425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она застройки индивидуальными жилыми домами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Зона </w:t>
      </w:r>
      <w:r w:rsidR="00A25425" w:rsidRPr="003E2FA8">
        <w:rPr>
          <w:rFonts w:ascii="Times New Roman" w:hAnsi="Times New Roman" w:cs="Times New Roman"/>
          <w:noProof/>
          <w:sz w:val="24"/>
          <w:szCs w:val="24"/>
        </w:rPr>
        <w:t>застройки индивидуальными жилыми домами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-1 </w:t>
      </w:r>
      <w:r w:rsidRPr="003E2FA8">
        <w:rPr>
          <w:rFonts w:ascii="Times New Roman" w:hAnsi="Times New Roman" w:cs="Times New Roman"/>
          <w:sz w:val="24"/>
          <w:szCs w:val="24"/>
        </w:rPr>
        <w:t>предназначена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iCs/>
          <w:sz w:val="24"/>
          <w:szCs w:val="24"/>
          <w:lang w:val="az-Cyrl-AZ"/>
        </w:rPr>
        <w:t>для застройки индивидуальными жилыми домами,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</w:t>
      </w:r>
    </w:p>
    <w:p w:rsidR="00CD4D41" w:rsidRPr="003E2FA8" w:rsidRDefault="00CD4D4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</w:p>
    <w:p w:rsidR="006B65CA" w:rsidRPr="003E2FA8" w:rsidRDefault="006B65CA" w:rsidP="006B65CA">
      <w:pPr>
        <w:autoSpaceDE w:val="0"/>
        <w:autoSpaceDN w:val="0"/>
        <w:adjustRightInd w:val="0"/>
        <w:spacing w:before="24"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Основные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иды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р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азрешенного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спользования</w:t>
      </w:r>
      <w:r w:rsidRPr="003E2F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2"/>
      </w:tblGrid>
      <w:tr w:rsidR="00B94318" w:rsidRPr="003E2FA8" w:rsidTr="00B94318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ешенного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выращивание иных декоративных или сельскохозяйственных культур; </w:t>
            </w:r>
          </w:p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индивидуальных гаражей и подсобных сооружений.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м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надземных этажей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зданий – 3 этажа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- 60%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Малоэтажная многоквартирная жилая застройка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2.1.1)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малоэтажных многоквартирных жилых домов,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600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3000 кв.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 этажа </w:t>
            </w:r>
            <w:r w:rsidRPr="003E2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(включая мансардный этаж)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94318" w:rsidRPr="003E2FA8" w:rsidRDefault="00B94318" w:rsidP="00B9431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(приусадебный земельный участок)                               (Код – 2.2)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сельскохозяйственной продукции; 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B94318" w:rsidRPr="003E2FA8" w:rsidRDefault="00B94318" w:rsidP="00B9431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сельскохозяйственных животных.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 м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- 50%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Блокированная жилая застройка                              (Код – 2.3)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разведение декоративных и плодовых деревьев, овощей и ягодных культур, размещение индивидуальных гаражей и иных вспомогательных сооружений;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спортивных и детских площадок, площадок для отдыха.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для блокированной жилой застройки – 100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1000 кв.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3этажа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участка - 3 м (за исключением блокировки жилой застройки, в таких случаях блокированные дома располагаются по границе участка с отступом 0 метров.) </w:t>
            </w:r>
          </w:p>
          <w:p w:rsidR="00B94318" w:rsidRPr="003E2FA8" w:rsidRDefault="00B94318" w:rsidP="00B9431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Дошкольное, начальное и среднее общее образование                                    (Код – 3.5.1)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не установлено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– не установлено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земельного участка: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более 40 %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надземных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до 5 этажей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 м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Минимальные отступы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земельных участков:</w:t>
            </w:r>
          </w:p>
          <w:p w:rsidR="00B94318" w:rsidRPr="003E2FA8" w:rsidRDefault="00B94318" w:rsidP="00B94318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красных линий улиц и проездов - не менее 3 м </w:t>
            </w:r>
          </w:p>
        </w:tc>
      </w:tr>
      <w:tr w:rsidR="00B94318" w:rsidRPr="003E2FA8" w:rsidTr="00B94318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                                    (Код - 5.1)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5.1.2-5.1.4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Магазины                                 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  <w:r w:rsidRPr="003E2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(включая мансардный этаж)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94318" w:rsidRPr="003E2FA8" w:rsidRDefault="00B94318" w:rsidP="004E2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</w:tc>
      </w:tr>
      <w:tr w:rsidR="00B94318" w:rsidRPr="003E2FA8" w:rsidTr="00B94318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F571A1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B94318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емельные участки (территории) общего пользования</w:t>
            </w:r>
          </w:p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anchor="dst319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anchor="dst322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94318" w:rsidRPr="003E2FA8" w:rsidTr="00B94318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F571A1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B94318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94318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сеть</w:t>
            </w:r>
          </w:p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3" w:anchor="dst168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anchor="dst241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anchor="dst306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318" w:rsidRPr="003E2FA8" w:rsidRDefault="00B94318" w:rsidP="00B94318">
      <w:pPr>
        <w:autoSpaceDE w:val="0"/>
        <w:autoSpaceDN w:val="0"/>
        <w:adjustRightInd w:val="0"/>
        <w:spacing w:after="0"/>
        <w:ind w:firstLine="540"/>
        <w:jc w:val="both"/>
        <w:rPr>
          <w:b/>
          <w:bCs/>
          <w:i/>
          <w:noProof/>
          <w:color w:val="000000"/>
        </w:rPr>
      </w:pPr>
    </w:p>
    <w:p w:rsidR="00F517B6" w:rsidRPr="003E2FA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3E2FA8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clear" w:pos="360"/>
          <w:tab w:val="left" w:pos="382"/>
        </w:tabs>
        <w:suppressAutoHyphens/>
        <w:ind w:left="382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Минимальные отступы от красной линии жилых улиц  до жилого дома не менее  5  метров.</w:t>
      </w:r>
    </w:p>
    <w:p w:rsidR="00F517B6" w:rsidRPr="003E2FA8" w:rsidRDefault="00F517B6" w:rsidP="00F517B6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Минимальные отступы от красной линии в условиях сложившейся застройки устанавливаются с </w:t>
      </w:r>
    </w:p>
    <w:p w:rsidR="00F517B6" w:rsidRPr="003E2FA8" w:rsidRDefault="00F517B6" w:rsidP="00F517B6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учетом сложившейся линии застройки жилых улиц.</w:t>
      </w:r>
    </w:p>
    <w:p w:rsidR="00F517B6" w:rsidRPr="003E2FA8" w:rsidRDefault="00F517B6" w:rsidP="00F517B6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Минимальный отступ от красной линии может быть установлен  с учетом решений документации   </w:t>
      </w:r>
    </w:p>
    <w:p w:rsidR="00F517B6" w:rsidRPr="003E2FA8" w:rsidRDefault="00F517B6" w:rsidP="00F517B6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по планировке территории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Для видов разрешенного использования: </w:t>
      </w:r>
      <w:r w:rsidRPr="003E2FA8">
        <w:rPr>
          <w:b w:val="0"/>
          <w:bCs/>
          <w:color w:val="auto"/>
          <w:sz w:val="28"/>
          <w:szCs w:val="28"/>
          <w:lang w:val="az-Cyrl-AZ"/>
        </w:rPr>
        <w:t>индивидуальные жилые дома; блокированные жилые дома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 по границе с соседними земельными участками ограждения должны быть проветриваемыми (заполнение не более 50%), высотой до 2,0 метров, отвечать требованиям </w:t>
      </w:r>
      <w:r w:rsidRPr="003E2FA8">
        <w:rPr>
          <w:b w:val="0"/>
          <w:color w:val="auto"/>
          <w:sz w:val="28"/>
          <w:szCs w:val="28"/>
          <w:lang w:val="ru-RU"/>
        </w:rPr>
        <w:t>показателя освещенности (инсоляции).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 </w:t>
      </w:r>
    </w:p>
    <w:p w:rsidR="00F517B6" w:rsidRPr="003E2FA8" w:rsidRDefault="00F517B6" w:rsidP="00F517B6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Ограждение участка производит тот землевладелец, землепользователь, которому это ограждение необходимо, при этом ограждение становится строго на своем земельном участке и является его собственностью.</w:t>
      </w:r>
    </w:p>
    <w:p w:rsidR="00F517B6" w:rsidRPr="003E2FA8" w:rsidRDefault="00F517B6" w:rsidP="00F517B6">
      <w:pPr>
        <w:pStyle w:val="25"/>
        <w:ind w:left="382" w:firstLine="0"/>
        <w:rPr>
          <w:b w:val="0"/>
          <w:color w:val="auto"/>
          <w:sz w:val="28"/>
          <w:szCs w:val="28"/>
          <w:lang w:val="ru-RU"/>
        </w:rPr>
      </w:pP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clear" w:pos="360"/>
          <w:tab w:val="left" w:pos="382"/>
        </w:tabs>
        <w:suppressAutoHyphens/>
        <w:ind w:left="382"/>
        <w:rPr>
          <w:b w:val="0"/>
          <w:color w:val="auto"/>
          <w:sz w:val="28"/>
          <w:szCs w:val="28"/>
          <w:lang w:val="az-Cyrl-AZ"/>
        </w:rPr>
      </w:pPr>
      <w:r w:rsidRPr="003E2FA8">
        <w:rPr>
          <w:color w:val="auto"/>
          <w:sz w:val="28"/>
          <w:szCs w:val="28"/>
          <w:lang w:val="az-Cyrl-AZ"/>
        </w:rPr>
        <w:t xml:space="preserve"> 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расстояния до границы соседнего участка по санитарно-бытовым условиям должны быть не менее: от хозяйственных построек и вспомогательных сооружений, гаража., отдельно стоящих от основного здания  — 1 м; от стволов высокорослых деревьев —5 м; среднерослых — 2 м; от кустарника — 1м. </w:t>
      </w:r>
    </w:p>
    <w:p w:rsidR="00F517B6" w:rsidRPr="003E2FA8" w:rsidRDefault="00F517B6" w:rsidP="00F517B6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Расстояния измеряются до наружных граней стен зданий , строений, сооружений.</w:t>
      </w:r>
    </w:p>
    <w:p w:rsidR="00F517B6" w:rsidRPr="003E2FA8" w:rsidRDefault="00F517B6" w:rsidP="00F517B6">
      <w:pPr>
        <w:pStyle w:val="25"/>
        <w:ind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color w:val="auto"/>
          <w:sz w:val="28"/>
          <w:szCs w:val="28"/>
          <w:lang w:val="az-Cyrl-AZ"/>
        </w:rPr>
        <w:t xml:space="preserve">       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Расстояние  от отстойников сточных вод, компостных и выгребных ям – 5 м. </w:t>
      </w:r>
    </w:p>
    <w:p w:rsidR="00F517B6" w:rsidRPr="003E2FA8" w:rsidRDefault="00F517B6" w:rsidP="00F517B6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Разрешается блокировка хозяйственных построек по взаимному согласию домовладельцев, с учетом противопожарных требований.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ru-RU"/>
        </w:rPr>
        <w:t xml:space="preserve">допускается пристройка хозяйственного сарая, гаража, бани, теплицы к усадебному дому с соблюдением требований санитарных, зооветеринарных и противопожарных норм </w:t>
      </w:r>
      <w:r w:rsidRPr="003E2FA8">
        <w:rPr>
          <w:b w:val="0"/>
          <w:bCs/>
          <w:color w:val="auto"/>
          <w:sz w:val="28"/>
          <w:szCs w:val="28"/>
          <w:lang w:val="az-Cyrl-AZ"/>
        </w:rPr>
        <w:t>расстояний между жилым домом и хозяйственными постройками. Расстояние между хозяйственными постройками в пределах одного земельного участка не нормируются;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 xml:space="preserve">при строительстве  отдельно стоящих вспомогательных строений и сооружений высотой более 3-х метров (до конька или  иной наивысшей  точки крыши), расстояние от  границы участка, увеличивается на 50 см. на каждый метр  превышения.  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уклон крыши построек, располагаемых на расстоянии менее 1,5 м от соседнего участка, должен быть в сторону противоположную границе участка.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 xml:space="preserve">высота хозяйственных построек не должна нарушать условий инсоляции соседних земельных </w:t>
      </w:r>
      <w:r w:rsidRPr="003E2FA8">
        <w:rPr>
          <w:b w:val="0"/>
          <w:bCs/>
          <w:color w:val="auto"/>
          <w:sz w:val="28"/>
          <w:szCs w:val="28"/>
          <w:lang w:val="az-Cyrl-AZ"/>
        </w:rPr>
        <w:tab/>
        <w:t>участков;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При устройстве на участке  колодцев и отстойников сточных вод следует руководствоваться  требовниями  СанПиН 2.1.4.1075-02.</w:t>
      </w:r>
    </w:p>
    <w:p w:rsidR="00F517B6" w:rsidRPr="003E2FA8" w:rsidRDefault="00F517B6" w:rsidP="00F517B6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запрещается устройство индивидуальных отстойников за пределами своих участков.</w:t>
      </w:r>
    </w:p>
    <w:p w:rsidR="00B94318" w:rsidRPr="003E2FA8" w:rsidRDefault="00B94318" w:rsidP="00B94318">
      <w:pP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B94318" w:rsidRPr="003E2FA8" w:rsidRDefault="00B94318" w:rsidP="00B943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lastRenderedPageBreak/>
        <w:t>Вспомогательные виды разрешенного использования: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2"/>
      </w:tblGrid>
      <w:tr w:rsidR="00B94318" w:rsidRPr="003E2FA8" w:rsidTr="00B94318">
        <w:trPr>
          <w:cantSplit/>
          <w:trHeight w:val="465"/>
          <w:tblHeader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вспомогательноговида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B94318" w:rsidRPr="003E2FA8" w:rsidTr="00B94318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(код 12.02)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318" w:rsidRPr="003E2FA8" w:rsidTr="00B94318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огородничества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1000 кв.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— 4 метров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участка - 30%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границ участка - 1 м </w:t>
            </w:r>
          </w:p>
        </w:tc>
      </w:tr>
      <w:tr w:rsidR="00B94318" w:rsidRPr="003E2FA8" w:rsidTr="00B94318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садоводства                            (Код – 13.2)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культур;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садовых домов, хозяйственных построек и гаражей.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400 кв. м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1000 кв. м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— 12 метров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участка - 50%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границ участка - 3 м </w:t>
            </w:r>
          </w:p>
        </w:tc>
      </w:tr>
    </w:tbl>
    <w:p w:rsidR="00B94318" w:rsidRPr="003E2FA8" w:rsidRDefault="00B94318" w:rsidP="00B943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B94318" w:rsidRPr="003E2FA8" w:rsidRDefault="00B94318" w:rsidP="00B943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821"/>
      </w:tblGrid>
      <w:tr w:rsidR="00B94318" w:rsidRPr="003E2FA8" w:rsidTr="00B94318">
        <w:trPr>
          <w:cantSplit/>
          <w:trHeight w:val="648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условно разрешенного вида</w:t>
            </w:r>
          </w:p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4318" w:rsidRPr="003E2FA8" w:rsidRDefault="00B94318" w:rsidP="00B943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Предельные параметры</w:t>
            </w:r>
          </w:p>
        </w:tc>
      </w:tr>
      <w:tr w:rsidR="00B94318" w:rsidRPr="003E2FA8" w:rsidTr="00B94318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Хранение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автотранспорта                             (Код – 2.7.1)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не подлежит установлению.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- 30 </w:t>
            </w:r>
            <w:proofErr w:type="spellStart"/>
            <w:proofErr w:type="gram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со всех сторон 0,5 метр.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до 100 %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 этаж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4 м.</w:t>
            </w:r>
          </w:p>
        </w:tc>
      </w:tr>
      <w:tr w:rsidR="00B94318" w:rsidRPr="003E2FA8" w:rsidTr="00B94318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 кодами 3.1.1-3.1.2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94318" w:rsidRPr="003E2FA8" w:rsidTr="00B94318">
        <w:trPr>
          <w:trHeight w:val="127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Религиозное использование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3.7)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</w:t>
            </w:r>
          </w:p>
        </w:tc>
      </w:tr>
      <w:tr w:rsidR="00B94318" w:rsidRPr="003E2FA8" w:rsidTr="00B94318">
        <w:trPr>
          <w:trHeight w:val="29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Общественное управление                             (Код – 3.8)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94318" w:rsidRPr="003E2FA8" w:rsidTr="00B94318">
        <w:trPr>
          <w:trHeight w:val="82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Деловое управление                            (Код – 4.1)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деятельностью, не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94318" w:rsidRPr="003E2FA8" w:rsidTr="00B94318">
        <w:trPr>
          <w:trHeight w:val="416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Общественное </w:t>
            </w:r>
          </w:p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94318" w:rsidRPr="003E2FA8" w:rsidRDefault="00B94318" w:rsidP="00B9431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94318" w:rsidRPr="003E2FA8" w:rsidTr="004E22D2">
        <w:trPr>
          <w:trHeight w:val="793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Заправка транспортных средств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4.9.1.1)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18" w:rsidRPr="003E2FA8" w:rsidRDefault="00B94318" w:rsidP="00B9431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 - 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4318" w:rsidRPr="003E2FA8" w:rsidRDefault="00B94318" w:rsidP="00B9431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94318" w:rsidRPr="003E2FA8" w:rsidRDefault="00B94318" w:rsidP="004E22D2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установлено</w:t>
            </w:r>
          </w:p>
          <w:p w:rsidR="00B94318" w:rsidRPr="003E2FA8" w:rsidRDefault="00B94318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94318" w:rsidRPr="003E2FA8" w:rsidRDefault="00B94318" w:rsidP="00B9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94318" w:rsidRPr="003E2FA8" w:rsidRDefault="00B94318" w:rsidP="004E22D2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 установлено</w:t>
            </w:r>
          </w:p>
        </w:tc>
      </w:tr>
    </w:tbl>
    <w:p w:rsidR="00B85A6A" w:rsidRPr="003E2FA8" w:rsidRDefault="00B85A6A" w:rsidP="00B85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0" w:name="_Toc248227176"/>
    </w:p>
    <w:p w:rsidR="00B85A6A" w:rsidRPr="003E2FA8" w:rsidRDefault="00B85A6A" w:rsidP="00B85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Ж-2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она застройки малоэтажными жилыми домами (до 4 этажей, включая мансардный)</w:t>
      </w:r>
    </w:p>
    <w:p w:rsidR="00B85A6A" w:rsidRPr="003E2FA8" w:rsidRDefault="00B85A6A" w:rsidP="00B85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Зона застройки малоэтажными жилыми домами (до 4 этажей, включая мансардный)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-2 </w:t>
      </w:r>
      <w:r w:rsidRPr="003E2FA8">
        <w:rPr>
          <w:rFonts w:ascii="Times New Roman" w:hAnsi="Times New Roman" w:cs="Times New Roman"/>
          <w:sz w:val="24"/>
          <w:szCs w:val="24"/>
        </w:rPr>
        <w:t>предназначена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iCs/>
          <w:sz w:val="24"/>
          <w:szCs w:val="24"/>
          <w:lang w:val="az-Cyrl-AZ"/>
        </w:rPr>
        <w:t xml:space="preserve">для застройки 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малоэтажными</w:t>
      </w:r>
      <w:r w:rsidRPr="003E2FA8">
        <w:rPr>
          <w:rFonts w:ascii="Times New Roman" w:hAnsi="Times New Roman" w:cs="Times New Roman"/>
          <w:iCs/>
          <w:sz w:val="24"/>
          <w:szCs w:val="24"/>
          <w:lang w:val="az-Cyrl-AZ"/>
        </w:rPr>
        <w:t xml:space="preserve"> жилыми домами,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</w:t>
      </w:r>
    </w:p>
    <w:p w:rsidR="00B85A6A" w:rsidRPr="003E2FA8" w:rsidRDefault="00B85A6A" w:rsidP="00B85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</w:p>
    <w:p w:rsidR="00B85A6A" w:rsidRPr="003E2FA8" w:rsidRDefault="00B85A6A" w:rsidP="00B85A6A">
      <w:pPr>
        <w:autoSpaceDE w:val="0"/>
        <w:autoSpaceDN w:val="0"/>
        <w:adjustRightInd w:val="0"/>
        <w:spacing w:before="24"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Основные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иды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р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 xml:space="preserve">азрешенного </w:t>
      </w:r>
      <w:r w:rsidRPr="003E2F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спользования</w:t>
      </w:r>
      <w:r w:rsidRPr="003E2F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2"/>
      </w:tblGrid>
      <w:tr w:rsidR="00B85A6A" w:rsidRPr="003E2FA8" w:rsidTr="006C72B1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ешенного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B85A6A" w:rsidRPr="003E2FA8" w:rsidTr="006C72B1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2.1.1)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малоэтажных многоквартирных жилых домов,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600 кв. м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3000 кв. м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 этажа </w:t>
            </w:r>
            <w:r w:rsidRPr="003E2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(включая мансардный этаж)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м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85A6A" w:rsidRPr="003E2FA8" w:rsidRDefault="00B85A6A" w:rsidP="006C72B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480" w:rsidRPr="003E2FA8" w:rsidTr="006C72B1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  <w:p w:rsidR="006D0480" w:rsidRPr="003E2FA8" w:rsidRDefault="006D0480" w:rsidP="006D0480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D0480" w:rsidRPr="003E2FA8" w:rsidRDefault="006D0480" w:rsidP="006D0480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выращивание иных декоративных или сельскохозяйственных культур; </w:t>
            </w:r>
          </w:p>
          <w:p w:rsidR="006D0480" w:rsidRPr="003E2FA8" w:rsidRDefault="006D0480" w:rsidP="006D0480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индивидуальных гаражей и подсобных сооружений.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 м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надземных этажей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зданий – 3 этажа 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- 60%</w:t>
            </w:r>
          </w:p>
          <w:p w:rsidR="006D0480" w:rsidRPr="003E2FA8" w:rsidRDefault="006D0480" w:rsidP="006D04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6C72B1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(приусадебный земельный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участок)   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(Код – 2.2)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сельскохозяйственной продукции; 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B85A6A" w:rsidRPr="003E2FA8" w:rsidRDefault="00B85A6A" w:rsidP="006C72B1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сельскохозяйственных животных.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 м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- 50%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6C72B1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Блокированная жилая застройка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2.3)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декоративных и плодовых деревьев, овощей и ягодных культур, размещение индивидуальных гаражей и иных вспомогательных сооружений;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спортивных и детских площадок, площадок для отдыха.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для блокированной жилой застройки – 100 кв. м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1000 кв. м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3этажа 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- 80%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участка - 3 м (за исключением блокировки жилой застройки, в таких случаях блокированные дома располагаются по границе участка с отступом 0 метров.) </w:t>
            </w:r>
          </w:p>
          <w:p w:rsidR="00B85A6A" w:rsidRPr="003E2FA8" w:rsidRDefault="00B85A6A" w:rsidP="006C72B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6C72B1">
        <w:trPr>
          <w:trHeight w:val="58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Дошкольное, начальное и среднее общее образование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3.5.1)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не установлено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– не установлено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земельного участка: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более 40 %</w:t>
            </w:r>
          </w:p>
          <w:p w:rsidR="00B85A6A" w:rsidRPr="003E2FA8" w:rsidRDefault="00B85A6A" w:rsidP="006C72B1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надземных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A6A" w:rsidRPr="003E2FA8" w:rsidRDefault="00B85A6A" w:rsidP="006C72B1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до 5 этажей</w:t>
            </w:r>
          </w:p>
          <w:p w:rsidR="00B85A6A" w:rsidRPr="003E2FA8" w:rsidRDefault="00B85A6A" w:rsidP="006C72B1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 м</w:t>
            </w:r>
          </w:p>
          <w:p w:rsidR="00B85A6A" w:rsidRPr="003E2FA8" w:rsidRDefault="00B85A6A" w:rsidP="006C72B1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Минимальные отступы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земельных участков:</w:t>
            </w:r>
          </w:p>
          <w:p w:rsidR="00B85A6A" w:rsidRPr="003E2FA8" w:rsidRDefault="00B85A6A" w:rsidP="006C72B1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красных линий улиц и проездов - не менее 3 м </w:t>
            </w:r>
          </w:p>
        </w:tc>
      </w:tr>
      <w:tr w:rsidR="00B85A6A" w:rsidRPr="003E2FA8" w:rsidTr="006C72B1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Спорт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- 5.1)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5.1.2-5.1.4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6C72B1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Магазины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  <w:r w:rsidRPr="003E2F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(включая мансардный этаж)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 границ земельных участков - 3 м 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A6A" w:rsidRPr="003E2FA8" w:rsidTr="006C72B1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F571A1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B85A6A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емельные участки (территории) общего пользования</w:t>
            </w:r>
          </w:p>
          <w:p w:rsidR="00B85A6A" w:rsidRPr="003E2FA8" w:rsidRDefault="00B85A6A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6" w:anchor="dst319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" w:anchor="dst322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85A6A" w:rsidRPr="003E2FA8" w:rsidTr="006C72B1">
        <w:trPr>
          <w:trHeight w:val="34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F571A1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B85A6A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85A6A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сеть</w:t>
            </w:r>
          </w:p>
          <w:p w:rsidR="00B85A6A" w:rsidRPr="003E2FA8" w:rsidRDefault="00B85A6A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8" w:anchor="dst168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anchor="dst241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anchor="dst306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A6A" w:rsidRPr="003E2FA8" w:rsidRDefault="00B85A6A" w:rsidP="00B85A6A">
      <w:pPr>
        <w:autoSpaceDE w:val="0"/>
        <w:autoSpaceDN w:val="0"/>
        <w:adjustRightInd w:val="0"/>
        <w:spacing w:after="0"/>
        <w:ind w:firstLine="540"/>
        <w:jc w:val="both"/>
        <w:rPr>
          <w:b/>
          <w:bCs/>
          <w:i/>
          <w:noProof/>
          <w:color w:val="000000"/>
        </w:rPr>
      </w:pPr>
    </w:p>
    <w:p w:rsidR="00B85A6A" w:rsidRPr="003E2FA8" w:rsidRDefault="00B85A6A" w:rsidP="00B85A6A">
      <w:pPr>
        <w:rPr>
          <w:rFonts w:ascii="Times New Roman" w:hAnsi="Times New Roman" w:cs="Times New Roman"/>
          <w:sz w:val="28"/>
          <w:szCs w:val="28"/>
        </w:rPr>
      </w:pPr>
      <w:r w:rsidRPr="003E2FA8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clear" w:pos="360"/>
          <w:tab w:val="left" w:pos="382"/>
        </w:tabs>
        <w:suppressAutoHyphens/>
        <w:ind w:left="382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Минимальные отступы от красной линии жилых улиц  до жилого дома не менее  5  метров.</w:t>
      </w:r>
    </w:p>
    <w:p w:rsidR="00B85A6A" w:rsidRPr="003E2FA8" w:rsidRDefault="00B85A6A" w:rsidP="00B85A6A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Минимальные отступы от красной линии в условиях сложившейся застройки устанавливаются с </w:t>
      </w:r>
    </w:p>
    <w:p w:rsidR="00B85A6A" w:rsidRPr="003E2FA8" w:rsidRDefault="00B85A6A" w:rsidP="00B85A6A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учетом сложившейся линии застройки жилых улиц.</w:t>
      </w:r>
    </w:p>
    <w:p w:rsidR="00B85A6A" w:rsidRPr="003E2FA8" w:rsidRDefault="00B85A6A" w:rsidP="00B85A6A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Минимальный отступ от красной линии может быть установлен  с учетом решений документации   </w:t>
      </w:r>
    </w:p>
    <w:p w:rsidR="00B85A6A" w:rsidRPr="003E2FA8" w:rsidRDefault="00B85A6A" w:rsidP="00B85A6A">
      <w:pPr>
        <w:pStyle w:val="25"/>
        <w:tabs>
          <w:tab w:val="left" w:pos="382"/>
        </w:tabs>
        <w:ind w:left="2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       по планировке территории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 xml:space="preserve">Для видов разрешенного использования: </w:t>
      </w:r>
      <w:r w:rsidRPr="003E2FA8">
        <w:rPr>
          <w:b w:val="0"/>
          <w:bCs/>
          <w:color w:val="auto"/>
          <w:sz w:val="28"/>
          <w:szCs w:val="28"/>
          <w:lang w:val="az-Cyrl-AZ"/>
        </w:rPr>
        <w:t>индивидуальные жилые дома; блокированные жилые дома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 по границе с соседними земельными участками ограждения должны быть проветриваемыми (заполнение не более 50%), высотой до 2,0 метров, отвечать требованиям </w:t>
      </w:r>
      <w:r w:rsidRPr="003E2FA8">
        <w:rPr>
          <w:b w:val="0"/>
          <w:color w:val="auto"/>
          <w:sz w:val="28"/>
          <w:szCs w:val="28"/>
          <w:lang w:val="ru-RU"/>
        </w:rPr>
        <w:t>показателя освещенности (инсоляции).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 </w:t>
      </w:r>
    </w:p>
    <w:p w:rsidR="00B85A6A" w:rsidRPr="003E2FA8" w:rsidRDefault="00B85A6A" w:rsidP="00B85A6A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Ограждение участка производит тот землевладелец, землепользователь, которому это ограждение необходимо, при этом ограждение становится строго на своем земельном участке и является его собственностью.</w:t>
      </w:r>
    </w:p>
    <w:p w:rsidR="00B85A6A" w:rsidRPr="003E2FA8" w:rsidRDefault="00B85A6A" w:rsidP="00B85A6A">
      <w:pPr>
        <w:pStyle w:val="25"/>
        <w:ind w:left="382" w:firstLine="0"/>
        <w:rPr>
          <w:b w:val="0"/>
          <w:color w:val="auto"/>
          <w:sz w:val="28"/>
          <w:szCs w:val="28"/>
          <w:lang w:val="ru-RU"/>
        </w:rPr>
      </w:pP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clear" w:pos="360"/>
          <w:tab w:val="left" w:pos="382"/>
        </w:tabs>
        <w:suppressAutoHyphens/>
        <w:ind w:left="382"/>
        <w:rPr>
          <w:b w:val="0"/>
          <w:color w:val="auto"/>
          <w:sz w:val="28"/>
          <w:szCs w:val="28"/>
          <w:lang w:val="az-Cyrl-AZ"/>
        </w:rPr>
      </w:pPr>
      <w:r w:rsidRPr="003E2FA8">
        <w:rPr>
          <w:color w:val="auto"/>
          <w:sz w:val="28"/>
          <w:szCs w:val="28"/>
          <w:lang w:val="az-Cyrl-AZ"/>
        </w:rPr>
        <w:t xml:space="preserve"> 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расстояния до границы соседнего участка по санитарно-бытовым условиям должны быть не менее: от хозяйственных построек и вспомогательных сооружений, гаража., отдельно стоящих от основного здания  — 1 м; от стволов высокорослых деревьев —5 м; среднерослых — 2 м; от кустарника — 1м. </w:t>
      </w:r>
    </w:p>
    <w:p w:rsidR="00B85A6A" w:rsidRPr="003E2FA8" w:rsidRDefault="00B85A6A" w:rsidP="00B85A6A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Расстояния измеряются до наружных граней стен зданий , строений, сооружений.</w:t>
      </w:r>
    </w:p>
    <w:p w:rsidR="00B85A6A" w:rsidRPr="003E2FA8" w:rsidRDefault="00B85A6A" w:rsidP="00B85A6A">
      <w:pPr>
        <w:pStyle w:val="25"/>
        <w:ind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color w:val="auto"/>
          <w:sz w:val="28"/>
          <w:szCs w:val="28"/>
          <w:lang w:val="az-Cyrl-AZ"/>
        </w:rPr>
        <w:t xml:space="preserve">       </w:t>
      </w:r>
      <w:r w:rsidRPr="003E2FA8">
        <w:rPr>
          <w:b w:val="0"/>
          <w:color w:val="auto"/>
          <w:sz w:val="28"/>
          <w:szCs w:val="28"/>
          <w:lang w:val="az-Cyrl-AZ"/>
        </w:rPr>
        <w:t xml:space="preserve">Расстояние  от отстойников сточных вод, компостных и выгребных ям – 5 м. </w:t>
      </w:r>
    </w:p>
    <w:p w:rsidR="00B85A6A" w:rsidRPr="003E2FA8" w:rsidRDefault="00B85A6A" w:rsidP="00B85A6A">
      <w:pPr>
        <w:pStyle w:val="25"/>
        <w:ind w:left="382" w:firstLine="0"/>
        <w:rPr>
          <w:b w:val="0"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az-Cyrl-AZ"/>
        </w:rPr>
        <w:t>Разрешается блокировка хозяйственных построек по взаимному согласию домовладельцев, с учетом противопожарных требований.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color w:val="auto"/>
          <w:sz w:val="28"/>
          <w:szCs w:val="28"/>
          <w:lang w:val="ru-RU"/>
        </w:rPr>
        <w:t xml:space="preserve">допускается пристройка хозяйственного сарая, гаража, бани, теплицы к усадебному дому с соблюдением требований санитарных, зооветеринарных и противопожарных норм </w:t>
      </w:r>
      <w:r w:rsidRPr="003E2FA8">
        <w:rPr>
          <w:b w:val="0"/>
          <w:bCs/>
          <w:color w:val="auto"/>
          <w:sz w:val="28"/>
          <w:szCs w:val="28"/>
          <w:lang w:val="az-Cyrl-AZ"/>
        </w:rPr>
        <w:t>расстояний между жилым домом и хозяйственными постройками. Расстояние между хозяйственными постройками в пределах одного земельного участка не нормируются;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 xml:space="preserve">при строительстве  отдельно стоящих вспомогательных строений и сооружений высотой более 3-х метров (до конька или  иной наивысшей  точки крыши), расстояние от  границы участка, увеличивается на 50 см. на каждый метр  превышения.  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уклон крыши построек, располагаемых на расстоянии менее 1,5 м от соседнего участка, должен быть в сторону противоположную границе участка.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 xml:space="preserve">высота хозяйственных построек не должна нарушать условий инсоляции соседних земельных </w:t>
      </w:r>
      <w:r w:rsidRPr="003E2FA8">
        <w:rPr>
          <w:b w:val="0"/>
          <w:bCs/>
          <w:color w:val="auto"/>
          <w:sz w:val="28"/>
          <w:szCs w:val="28"/>
          <w:lang w:val="az-Cyrl-AZ"/>
        </w:rPr>
        <w:tab/>
        <w:t>участков;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При устройстве на участке  колодцев и отстойников сточных вод следует руководствоваться  требовниями  СанПиН 2.1.4.1075-02.</w:t>
      </w:r>
    </w:p>
    <w:p w:rsidR="00B85A6A" w:rsidRPr="003E2FA8" w:rsidRDefault="00B85A6A" w:rsidP="00B85A6A">
      <w:pPr>
        <w:pStyle w:val="25"/>
        <w:numPr>
          <w:ilvl w:val="0"/>
          <w:numId w:val="37"/>
        </w:numPr>
        <w:tabs>
          <w:tab w:val="left" w:pos="360"/>
          <w:tab w:val="left" w:pos="8144"/>
        </w:tabs>
        <w:suppressAutoHyphens/>
        <w:spacing w:before="80" w:line="216" w:lineRule="auto"/>
        <w:rPr>
          <w:b w:val="0"/>
          <w:bCs/>
          <w:color w:val="auto"/>
          <w:sz w:val="28"/>
          <w:szCs w:val="28"/>
          <w:lang w:val="az-Cyrl-AZ"/>
        </w:rPr>
      </w:pPr>
      <w:r w:rsidRPr="003E2FA8">
        <w:rPr>
          <w:b w:val="0"/>
          <w:bCs/>
          <w:color w:val="auto"/>
          <w:sz w:val="28"/>
          <w:szCs w:val="28"/>
          <w:lang w:val="az-Cyrl-AZ"/>
        </w:rPr>
        <w:t>запрещается устройство индивидуальных отстойников за пределами своих участков.</w:t>
      </w:r>
    </w:p>
    <w:p w:rsidR="00B85A6A" w:rsidRPr="003E2FA8" w:rsidRDefault="00B85A6A" w:rsidP="00B85A6A">
      <w:pP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B85A6A" w:rsidRPr="003E2FA8" w:rsidRDefault="00B85A6A" w:rsidP="00B85A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lastRenderedPageBreak/>
        <w:t>Вспомогательные виды разрешенного использования: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2"/>
      </w:tblGrid>
      <w:tr w:rsidR="00B85A6A" w:rsidRPr="003E2FA8" w:rsidTr="006C72B1">
        <w:trPr>
          <w:cantSplit/>
          <w:trHeight w:val="465"/>
          <w:tblHeader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вспомогательноговида</w:t>
            </w:r>
            <w:proofErr w:type="spell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B85A6A" w:rsidRPr="003E2FA8" w:rsidTr="006C72B1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  <w:p w:rsidR="00B85A6A" w:rsidRPr="003E2FA8" w:rsidRDefault="00B85A6A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(код 12.02)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A6A" w:rsidRPr="003E2FA8" w:rsidTr="006C72B1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огородничества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 кв. м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1000 кв. м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— 4 метров 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участка - 30%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границ участка - 1 м </w:t>
            </w:r>
          </w:p>
        </w:tc>
      </w:tr>
      <w:tr w:rsidR="00B85A6A" w:rsidRPr="003E2FA8" w:rsidTr="006C72B1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Ведение садоводства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– 13.2)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культур;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садовых домов, хозяйственных построек и гаражей.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400 кв. м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1000 кв. м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— 12 метров 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участка - 50%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границ участка - 3 м </w:t>
            </w:r>
          </w:p>
        </w:tc>
      </w:tr>
    </w:tbl>
    <w:p w:rsidR="00B85A6A" w:rsidRPr="003E2FA8" w:rsidRDefault="00B85A6A" w:rsidP="00B85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B85A6A" w:rsidRPr="003E2FA8" w:rsidRDefault="00B85A6A" w:rsidP="00B85A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821"/>
      </w:tblGrid>
      <w:tr w:rsidR="00B85A6A" w:rsidRPr="003E2FA8" w:rsidTr="006C72B1">
        <w:trPr>
          <w:cantSplit/>
          <w:trHeight w:val="648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условно разрешенного вида</w:t>
            </w:r>
          </w:p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5A6A" w:rsidRPr="003E2FA8" w:rsidRDefault="00B85A6A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Предельные параметры</w:t>
            </w:r>
          </w:p>
        </w:tc>
      </w:tr>
      <w:tr w:rsidR="00B85A6A" w:rsidRPr="003E2FA8" w:rsidTr="006C72B1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Хранение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автотранспорта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2.7.1)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не подлежит установлению.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- 30 </w:t>
            </w:r>
            <w:proofErr w:type="spellStart"/>
            <w:proofErr w:type="gram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со всех сторон 0,5 метр.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до 100 %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 этаж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4 м</w:t>
            </w:r>
          </w:p>
        </w:tc>
      </w:tr>
      <w:tr w:rsidR="00B85A6A" w:rsidRPr="003E2FA8" w:rsidTr="006C72B1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 кодами 3.1.1-3.1.2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6C72B1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 участка-1</w:t>
            </w:r>
            <w:r w:rsidR="004E22D2"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 (за исключением от участков жилой застройки, от участков с жилой застройкой – 3 метра)</w:t>
            </w:r>
          </w:p>
        </w:tc>
      </w:tr>
      <w:tr w:rsidR="00B85A6A" w:rsidRPr="003E2FA8" w:rsidTr="006C72B1">
        <w:trPr>
          <w:trHeight w:val="127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Религиозное использование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3.7)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</w:t>
            </w:r>
          </w:p>
        </w:tc>
      </w:tr>
      <w:tr w:rsidR="00B85A6A" w:rsidRPr="003E2FA8" w:rsidTr="006C72B1">
        <w:trPr>
          <w:trHeight w:val="29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Общественное управление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3.8)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85A6A" w:rsidRPr="003E2FA8" w:rsidTr="006C72B1">
        <w:trPr>
          <w:trHeight w:val="82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Деловое управление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4.1)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деятельностью, не связанной с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6C72B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85A6A" w:rsidRPr="003E2FA8" w:rsidTr="006C72B1">
        <w:trPr>
          <w:trHeight w:val="416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Общественное </w:t>
            </w:r>
          </w:p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питание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4.6)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этажа 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- 80%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B85A6A" w:rsidRPr="003E2FA8" w:rsidRDefault="00B85A6A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B85A6A" w:rsidRPr="003E2FA8" w:rsidTr="004E22D2">
        <w:trPr>
          <w:trHeight w:val="7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Заправка транспортных средств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4.9.1.1)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6A" w:rsidRPr="003E2FA8" w:rsidRDefault="00B85A6A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- не установлено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A6A" w:rsidRPr="003E2FA8" w:rsidRDefault="00B85A6A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–не установлено</w:t>
            </w:r>
          </w:p>
          <w:p w:rsidR="00B85A6A" w:rsidRPr="003E2FA8" w:rsidRDefault="00B85A6A" w:rsidP="004E22D2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установлено</w:t>
            </w:r>
          </w:p>
          <w:p w:rsidR="00B85A6A" w:rsidRPr="003E2FA8" w:rsidRDefault="00B85A6A" w:rsidP="004E22D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зданий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85A6A" w:rsidRPr="003E2FA8" w:rsidRDefault="00B85A6A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- 60%</w:t>
            </w:r>
          </w:p>
          <w:p w:rsidR="00B85A6A" w:rsidRPr="003E2FA8" w:rsidRDefault="00B85A6A" w:rsidP="004E22D2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 установлено</w:t>
            </w:r>
          </w:p>
        </w:tc>
      </w:tr>
    </w:tbl>
    <w:p w:rsidR="00CD4D41" w:rsidRPr="003E2FA8" w:rsidRDefault="00CD4D41" w:rsidP="00D70EE7">
      <w:pPr>
        <w:keepNext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F7391" w:rsidRPr="003E2FA8" w:rsidRDefault="007F7391" w:rsidP="007F7391">
      <w:pPr>
        <w:pStyle w:val="3"/>
        <w:rPr>
          <w:rFonts w:ascii="Times New Roman" w:hAnsi="Times New Roman" w:cs="Times New Roman"/>
        </w:rPr>
      </w:pPr>
      <w:bookmarkStart w:id="11" w:name="_Toc210000"/>
      <w:bookmarkStart w:id="12" w:name="_Toc122366818"/>
      <w:r w:rsidRPr="003E2FA8">
        <w:rPr>
          <w:rFonts w:ascii="Times New Roman" w:hAnsi="Times New Roman" w:cs="Times New Roman"/>
        </w:rPr>
        <w:t>Статья 42.</w:t>
      </w:r>
      <w:bookmarkEnd w:id="10"/>
      <w:bookmarkEnd w:id="11"/>
      <w:r w:rsidRPr="003E2FA8">
        <w:rPr>
          <w:rFonts w:ascii="Times New Roman" w:hAnsi="Times New Roman" w:cs="Times New Roman"/>
        </w:rPr>
        <w:t xml:space="preserve"> Общественно-деловые зоны</w:t>
      </w:r>
      <w:r w:rsidR="00F571A1" w:rsidRPr="003E2FA8">
        <w:rPr>
          <w:rFonts w:ascii="Times New Roman" w:hAnsi="Times New Roman" w:cs="Times New Roman"/>
        </w:rPr>
        <w:t xml:space="preserve"> (ОД)</w:t>
      </w:r>
      <w:bookmarkEnd w:id="12"/>
    </w:p>
    <w:p w:rsidR="007F7391" w:rsidRPr="003E2FA8" w:rsidRDefault="00D3302A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Общественно-деловые зоны</w:t>
      </w:r>
      <w:r w:rsidR="007F7391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</w:t>
      </w:r>
      <w:r w:rsidR="00F571A1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ОД</w:t>
      </w:r>
      <w:r w:rsidR="007F7391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-1)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Зона предназначена для размещения объектов недвижимости с </w:t>
      </w:r>
      <w:r w:rsidRPr="003E2FA8">
        <w:rPr>
          <w:rFonts w:ascii="Times New Roman" w:hAnsi="Times New Roman" w:cs="Times New Roman"/>
          <w:sz w:val="24"/>
          <w:szCs w:val="24"/>
        </w:rPr>
        <w:t>ш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ироким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пектром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дминистративных,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еловых,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бщественных,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ультурных,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бслуживающих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оммерческих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идов использования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ногофункционального </w:t>
      </w:r>
      <w:r w:rsidRPr="003E2FA8">
        <w:rPr>
          <w:rFonts w:ascii="Times New Roman" w:hAnsi="Times New Roman" w:cs="Times New Roman"/>
          <w:sz w:val="24"/>
          <w:szCs w:val="24"/>
        </w:rPr>
        <w:t>назначения, ориентированных на удовлетворение повседневных и периодических требований населения.</w:t>
      </w:r>
    </w:p>
    <w:p w:rsidR="00A5665C" w:rsidRPr="003E2FA8" w:rsidRDefault="00A5665C" w:rsidP="00A56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65C" w:rsidRPr="003E2FA8" w:rsidRDefault="00A5665C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A5665C" w:rsidRPr="003E2FA8" w:rsidRDefault="00A5665C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A5665C" w:rsidRPr="003E2FA8" w:rsidTr="001E05F0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обслуживание</w:t>
            </w: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Бытовое обслуживание                                   (Код – 3.3)</w:t>
            </w: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537B3B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Здравоохранение                                 (Код – 3.4)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1E05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 и просвещение                                 (Код – 3.5)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культурно-досуговой деятельности                                    (Код – 3.6.1)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филармоний, концертных залов, планетариев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Религиозное использование</w:t>
            </w: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3.7)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Деловое управление                            (Код – 4.1)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1E05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Общественное управление                             (Код – 3.8)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Рынки                                   (Код – 4.3)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Магазины                                 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Банковская и страховая деятельность                                    (Код – 4.5)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 организаций,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оказывающих банковские и страховые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537B3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  <w:r w:rsidR="00537B3B"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застройкой – 3 метра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Общественное </w:t>
            </w: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Гостиничное обслуживание                                    (Код – 4.7)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895AF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Развлекательные мероприятия                                     (Код – 4.8.1)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895AF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                                   (Код - 5.1)</w:t>
            </w: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895AF2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перевозок пассажиров                                         (Код – 7.2.2)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внутреннего правопорядка                                    (Код – 8.3)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15 метров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A5665C" w:rsidRPr="003E2FA8" w:rsidRDefault="00A5665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65C" w:rsidRPr="003E2FA8" w:rsidRDefault="00D64AC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A5665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емельные участки (территории) общего пользования</w:t>
            </w:r>
          </w:p>
          <w:p w:rsidR="00A5665C" w:rsidRPr="003E2FA8" w:rsidRDefault="00A5665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1" w:anchor="dst319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2" w:anchor="dst322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5665C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D64AC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A5665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5665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сеть</w:t>
            </w:r>
          </w:p>
          <w:p w:rsidR="00A5665C" w:rsidRPr="003E2FA8" w:rsidRDefault="00A5665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A5665C" w:rsidRPr="003E2FA8" w:rsidRDefault="00A5665C" w:rsidP="001E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3" w:anchor="dst168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anchor="dst241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anchor="dst306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некапитальных сооружений, предназначенных для охраны транспортных средств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6BA7" w:rsidRPr="003E2FA8" w:rsidRDefault="00A46BA7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A5665C" w:rsidRPr="003E2FA8" w:rsidRDefault="00A5665C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Вспомогательные виды разрешенного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9"/>
        <w:gridCol w:w="4960"/>
        <w:gridCol w:w="6"/>
      </w:tblGrid>
      <w:tr w:rsidR="00A5665C" w:rsidRPr="003E2FA8" w:rsidTr="001E05F0">
        <w:trPr>
          <w:gridAfter w:val="1"/>
          <w:wAfter w:w="6" w:type="dxa"/>
          <w:cantSplit/>
          <w:trHeight w:val="465"/>
          <w:tblHeader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вспомогательного вида разрешенного 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A5665C" w:rsidRPr="003E2FA8" w:rsidTr="001E05F0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коммунальных услуг</w:t>
            </w:r>
          </w:p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5665C" w:rsidRPr="003E2FA8" w:rsidTr="001E05F0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Служебные гаражи                                  (Код – 4.9)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5665C" w:rsidRPr="003E2FA8" w:rsidTr="001E05F0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 территории</w:t>
            </w:r>
          </w:p>
          <w:p w:rsidR="00A5665C" w:rsidRPr="003E2FA8" w:rsidRDefault="00A5665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(код 12.02)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5AF2" w:rsidRPr="003E2FA8" w:rsidRDefault="00895AF2" w:rsidP="00A56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895AF2" w:rsidRPr="003E2FA8" w:rsidRDefault="00895AF2">
      <w:pPr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br w:type="page"/>
      </w:r>
    </w:p>
    <w:p w:rsidR="00A5665C" w:rsidRPr="003E2FA8" w:rsidRDefault="00A5665C" w:rsidP="00A56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A5665C" w:rsidRPr="003E2FA8" w:rsidRDefault="00A5665C" w:rsidP="00A566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9"/>
        <w:gridCol w:w="4960"/>
        <w:gridCol w:w="6"/>
      </w:tblGrid>
      <w:tr w:rsidR="00A5665C" w:rsidRPr="003E2FA8" w:rsidTr="001E05F0">
        <w:trPr>
          <w:gridAfter w:val="1"/>
          <w:wAfter w:w="6" w:type="dxa"/>
          <w:cantSplit/>
          <w:trHeight w:val="465"/>
          <w:tblHeader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условно разрешенного вида</w:t>
            </w:r>
          </w:p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665C" w:rsidRPr="003E2FA8" w:rsidRDefault="00A5665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A5665C" w:rsidRPr="003E2FA8" w:rsidTr="001E05F0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 социального обслуживания                                         (Код – 3.2.1)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A5665C" w:rsidRPr="003E2FA8" w:rsidTr="001E05F0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придорожного сервиса                                  (Код – 4.9.1)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80%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5665C" w:rsidRPr="003E2FA8" w:rsidTr="001E05F0">
        <w:trPr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                                (Код – 6.8)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65C" w:rsidRPr="003E2FA8" w:rsidRDefault="00A5665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спутниковой связи и телерадиовещания, за исключением объектов связи, размещение которых предусмотрено содержанием вида разрешенного использования с </w:t>
            </w:r>
            <w:hyperlink r:id="rId26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3.2.3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A5665C" w:rsidRPr="003E2FA8" w:rsidRDefault="00A5665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5665C" w:rsidRPr="003E2FA8" w:rsidRDefault="00A5665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65C" w:rsidRPr="003E2FA8" w:rsidRDefault="00A5665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A5665C" w:rsidRPr="003E2FA8" w:rsidRDefault="00A5665C" w:rsidP="00A5665C">
      <w:pPr>
        <w:autoSpaceDE w:val="0"/>
        <w:autoSpaceDN w:val="0"/>
        <w:adjustRightInd w:val="0"/>
        <w:ind w:firstLine="540"/>
        <w:jc w:val="both"/>
      </w:pPr>
    </w:p>
    <w:p w:rsidR="00CD4D41" w:rsidRPr="003E2FA8" w:rsidRDefault="007F7391" w:rsidP="00E51968">
      <w:pPr>
        <w:pStyle w:val="3"/>
        <w:rPr>
          <w:rFonts w:ascii="Times New Roman" w:hAnsi="Times New Roman" w:cs="Times New Roman"/>
        </w:rPr>
      </w:pPr>
      <w:bookmarkStart w:id="13" w:name="_Toc282271470"/>
      <w:bookmarkStart w:id="14" w:name="_Toc249243595"/>
      <w:bookmarkStart w:id="15" w:name="_Toc210001"/>
      <w:bookmarkStart w:id="16" w:name="_Toc122366819"/>
      <w:r w:rsidRPr="003E2FA8">
        <w:rPr>
          <w:rFonts w:ascii="Times New Roman" w:hAnsi="Times New Roman" w:cs="Times New Roman"/>
        </w:rPr>
        <w:t>Статья 43. Производственные и коммунальные зоны</w:t>
      </w:r>
      <w:bookmarkEnd w:id="13"/>
      <w:bookmarkEnd w:id="14"/>
      <w:bookmarkEnd w:id="15"/>
      <w:r w:rsidR="001B5A2B" w:rsidRPr="003E2FA8">
        <w:rPr>
          <w:rFonts w:ascii="Times New Roman" w:hAnsi="Times New Roman" w:cs="Times New Roman"/>
        </w:rPr>
        <w:t xml:space="preserve"> (П)</w:t>
      </w:r>
      <w:bookmarkEnd w:id="16"/>
    </w:p>
    <w:p w:rsidR="007F7391" w:rsidRPr="003E2FA8" w:rsidRDefault="007F7391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П-</w:t>
      </w:r>
      <w:r w:rsidR="00E51968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E51968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- производственная зона</w:t>
      </w:r>
    </w:p>
    <w:p w:rsidR="007F7391" w:rsidRPr="003E2FA8" w:rsidRDefault="00E51968" w:rsidP="00E519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Производственная зона</w:t>
      </w:r>
      <w:r w:rsidR="007F7391" w:rsidRPr="003E2FA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выделена для размещения промышленных предприятий и коммунально-складских организаци</w:t>
      </w:r>
      <w:r w:rsidRPr="003E2FA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и</w:t>
      </w:r>
      <w:r w:rsidR="00CD4D41" w:rsidRPr="003E2FA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.</w:t>
      </w:r>
    </w:p>
    <w:p w:rsidR="00CD4D41" w:rsidRPr="003E2FA8" w:rsidRDefault="00CD4D41" w:rsidP="007F7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475A" w:rsidRPr="003E2FA8" w:rsidRDefault="00B3475A" w:rsidP="00B347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408"/>
        <w:gridCol w:w="2978"/>
        <w:gridCol w:w="5074"/>
        <w:gridCol w:w="25"/>
      </w:tblGrid>
      <w:tr w:rsidR="00B3475A" w:rsidRPr="003E2FA8" w:rsidTr="003C7B3D">
        <w:trPr>
          <w:cantSplit/>
          <w:trHeight w:val="960"/>
          <w:tblHeader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Сельскохозяйственное использование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</w:r>
            <w:hyperlink r:id="rId27" w:anchor="101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кодами 1.1-1.20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45B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45B" w:rsidRPr="003E2FA8" w:rsidRDefault="00B8545B" w:rsidP="00B8545B">
            <w:pPr>
              <w:pStyle w:val="s1"/>
              <w:rPr>
                <w:b/>
              </w:rPr>
            </w:pPr>
            <w:proofErr w:type="gramStart"/>
            <w:r w:rsidRPr="003E2FA8">
              <w:rPr>
                <w:b/>
              </w:rPr>
              <w:t>Недропользование</w:t>
            </w:r>
            <w:r w:rsidRPr="003E2FA8">
              <w:rPr>
                <w:b/>
                <w:color w:val="000000"/>
              </w:rPr>
              <w:t>(</w:t>
            </w:r>
            <w:proofErr w:type="gramEnd"/>
            <w:r w:rsidRPr="003E2FA8">
              <w:rPr>
                <w:b/>
                <w:color w:val="000000"/>
              </w:rPr>
              <w:t>Код – 6.1)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5B" w:rsidRPr="003E2FA8" w:rsidRDefault="00B8545B">
            <w:pPr>
              <w:pStyle w:val="s1"/>
            </w:pPr>
            <w:r w:rsidRPr="003E2FA8">
              <w:t>Осуществление геологических изысканий;</w:t>
            </w:r>
          </w:p>
          <w:p w:rsidR="00B8545B" w:rsidRPr="003E2FA8" w:rsidRDefault="00B8545B">
            <w:pPr>
              <w:pStyle w:val="s1"/>
            </w:pPr>
            <w:r w:rsidRPr="003E2FA8">
              <w:t>добыча полезных ископаемых открытым (карьеры, отвалы) и закрытым (шахты, скважины) способами;</w:t>
            </w:r>
          </w:p>
          <w:p w:rsidR="00B8545B" w:rsidRPr="003E2FA8" w:rsidRDefault="00B8545B">
            <w:pPr>
              <w:pStyle w:val="s1"/>
            </w:pPr>
            <w:r w:rsidRPr="003E2FA8"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B8545B" w:rsidRPr="003E2FA8" w:rsidRDefault="00B8545B">
            <w:pPr>
              <w:pStyle w:val="s1"/>
            </w:pPr>
            <w:r w:rsidRPr="003E2FA8"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B8545B" w:rsidRPr="003E2FA8" w:rsidRDefault="00B8545B">
            <w:pPr>
              <w:pStyle w:val="s1"/>
            </w:pPr>
            <w:r w:rsidRPr="003E2FA8"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B8545B" w:rsidRPr="003E2FA8" w:rsidRDefault="00B8545B" w:rsidP="00B8545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B8545B" w:rsidRPr="003E2FA8" w:rsidRDefault="00B8545B">
            <w:pPr>
              <w:pStyle w:val="s1"/>
              <w:jc w:val="center"/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pStyle w:val="s1"/>
              <w:spacing w:before="0" w:beforeAutospacing="0" w:after="0" w:afterAutospacing="0"/>
              <w:rPr>
                <w:b/>
              </w:rPr>
            </w:pPr>
            <w:r w:rsidRPr="003E2FA8">
              <w:rPr>
                <w:b/>
              </w:rPr>
              <w:t>Тяжелая промышленность</w:t>
            </w:r>
          </w:p>
          <w:p w:rsidR="003972DC" w:rsidRPr="003E2FA8" w:rsidRDefault="003972DC" w:rsidP="001E05F0">
            <w:pPr>
              <w:pStyle w:val="s1"/>
              <w:spacing w:before="0" w:beforeAutospacing="0" w:after="0" w:afterAutospacing="0"/>
            </w:pPr>
            <w:r w:rsidRPr="003E2FA8">
              <w:rPr>
                <w:b/>
                <w:color w:val="000000"/>
              </w:rPr>
              <w:t>(Код – 6.2)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pStyle w:val="s1"/>
              <w:spacing w:before="0" w:beforeAutospacing="0" w:after="0" w:afterAutospacing="0"/>
            </w:pPr>
            <w:r w:rsidRPr="003E2FA8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Служебные гаражи                                  (Код – 4.9)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0F2869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Заправка транспортных средств                              (Код – 4.9.1.1)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0F2869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Автомобильные мойки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FA1847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автомобилей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FA1847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Пищевая промышленность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6.4)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Строительная промышленность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6.6)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Энергетика                             (Код – 6.7)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28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Трубопроводный транспорт                                          (Код – 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D9501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Склады                                     (Код – 6.9)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складов, в том числе  по коду: 6,9,1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Деловое управление                            (Код – 4.1)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  <w:p w:rsidR="003972DC" w:rsidRPr="003E2FA8" w:rsidRDefault="003972DC" w:rsidP="001E05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Магазины                                 (Код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D95010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емельные </w:t>
            </w:r>
            <w:proofErr w:type="gramStart"/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участки  (</w:t>
            </w:r>
            <w:proofErr w:type="gramEnd"/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территории) общего пользования</w:t>
            </w:r>
          </w:p>
          <w:p w:rsidR="003972DC" w:rsidRPr="003E2FA8" w:rsidRDefault="003972D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9" w:anchor="dst319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" w:anchor="dst322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3972DC" w:rsidRPr="003E2FA8" w:rsidTr="003C7B3D">
        <w:tblPrEx>
          <w:jc w:val="left"/>
        </w:tblPrEx>
        <w:trPr>
          <w:gridAfter w:val="1"/>
          <w:wAfter w:w="25" w:type="dxa"/>
          <w:trHeight w:val="5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D95010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972DC"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сеть</w:t>
            </w:r>
          </w:p>
          <w:p w:rsidR="003972DC" w:rsidRPr="003E2FA8" w:rsidRDefault="003972D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31" w:anchor="dst168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anchor="dst241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anchor="dst306" w:history="1">
              <w:r w:rsidRPr="003E2F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72DC" w:rsidRPr="003E2FA8" w:rsidRDefault="003972DC" w:rsidP="003972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3972DC" w:rsidRPr="003E2FA8" w:rsidRDefault="003972DC" w:rsidP="003972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3972DC" w:rsidRPr="003E2FA8" w:rsidRDefault="003972DC" w:rsidP="003972DC">
      <w:pPr>
        <w:keepNext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lastRenderedPageBreak/>
        <w:t xml:space="preserve">Вспомогательные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иды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азрешенного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спользования: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6"/>
        <w:gridCol w:w="2979"/>
        <w:gridCol w:w="4961"/>
      </w:tblGrid>
      <w:tr w:rsidR="003972DC" w:rsidRPr="003E2FA8" w:rsidTr="001E05F0">
        <w:trPr>
          <w:cantSplit/>
          <w:trHeight w:val="465"/>
          <w:tblHeader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вспомогательного вида разрешенного 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Питомники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1.17)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коммунальных услуг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4D27D9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972DC"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аксимальное количество этажей -</w:t>
            </w:r>
            <w:r w:rsidR="003972DC"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4D27D9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Общежития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3.2.4)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участка-3 м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Бытовое обслуживание                                   (Код – 3.3)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научных исследований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3.9.2)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проведения научных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4D27D9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Проведение научных испытаний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3.9.3)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Деловое управление                            (Код – 4.1)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  <w:p w:rsidR="003972DC" w:rsidRPr="003E2FA8" w:rsidRDefault="003972DC" w:rsidP="001E05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Общественное </w:t>
            </w:r>
          </w:p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Гостинничное</w:t>
            </w:r>
            <w:proofErr w:type="spell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обслуживание                                       (Код – 4.7)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Служебные гаражи                                  (Код – 4.9)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занятий спортом в помещениях                                      (Код – 5.1.2)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Площадки для занятий спортом </w:t>
            </w:r>
          </w:p>
          <w:p w:rsidR="003972DC" w:rsidRPr="003E2FA8" w:rsidRDefault="003972D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-5.1.3.)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3972DC" w:rsidRPr="003E2FA8" w:rsidRDefault="003972D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1 м</w:t>
            </w:r>
          </w:p>
        </w:tc>
      </w:tr>
      <w:tr w:rsidR="003972DC" w:rsidRPr="003E2FA8" w:rsidTr="001E05F0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Благоустройство территории                                   (Код – 12.0.2)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3972DC" w:rsidRPr="003E2FA8" w:rsidRDefault="003972DC" w:rsidP="001B5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3972DC" w:rsidRPr="003E2FA8" w:rsidRDefault="003972DC" w:rsidP="003972DC">
      <w:pPr>
        <w:keepNext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Условно разрешенные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иды </w:t>
      </w:r>
      <w:r w:rsidRPr="003E2F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спользования: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9"/>
        <w:gridCol w:w="4960"/>
      </w:tblGrid>
      <w:tr w:rsidR="003972DC" w:rsidRPr="003E2FA8" w:rsidTr="001E05F0">
        <w:trPr>
          <w:cantSplit/>
          <w:trHeight w:val="465"/>
          <w:tblHeader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условно разрешенного вида</w:t>
            </w:r>
          </w:p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2DC" w:rsidRPr="003E2FA8" w:rsidRDefault="003972DC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3972DC" w:rsidRPr="003E2FA8" w:rsidTr="001E05F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культурно-досуговой деятельности                                    (Код – 3.6.1)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3 м.</w:t>
            </w:r>
          </w:p>
        </w:tc>
      </w:tr>
      <w:tr w:rsidR="003972DC" w:rsidRPr="003E2FA8" w:rsidTr="001E05F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Ветеринарное обслуживание                                 (Код – 3.10)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1E05F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внутреннего правопорядка                                    (Код – 8.3)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DC" w:rsidRPr="003E2FA8" w:rsidTr="001E05F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                                (Код – 6.8)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2DC" w:rsidRPr="003E2FA8" w:rsidRDefault="003972DC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объектов связи, размещение которых предусмотрено содержанием вида разрешенного использования с </w:t>
            </w:r>
            <w:hyperlink r:id="rId34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3.2.3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24274B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3972DC" w:rsidRPr="003E2FA8" w:rsidRDefault="003972DC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3972DC" w:rsidRPr="003E2FA8" w:rsidRDefault="003972DC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5A2B" w:rsidRPr="003E2FA8" w:rsidRDefault="001B5A2B" w:rsidP="001B5A2B">
      <w:pPr>
        <w:pStyle w:val="3"/>
        <w:rPr>
          <w:rFonts w:ascii="Times New Roman" w:hAnsi="Times New Roman" w:cs="Times New Roman"/>
          <w:noProof/>
        </w:rPr>
      </w:pPr>
      <w:bookmarkStart w:id="17" w:name="_Toc122366820"/>
      <w:r w:rsidRPr="003E2FA8">
        <w:rPr>
          <w:rFonts w:ascii="Times New Roman" w:eastAsia="Calibri" w:hAnsi="Times New Roman" w:cs="Times New Roman"/>
        </w:rPr>
        <w:t>Статья 44.</w:t>
      </w:r>
      <w:r w:rsidRPr="003E2FA8">
        <w:rPr>
          <w:rFonts w:ascii="Times New Roman" w:hAnsi="Times New Roman" w:cs="Times New Roman"/>
          <w:noProof/>
        </w:rPr>
        <w:t xml:space="preserve"> Зона инженерной инфраструктуры (И)</w:t>
      </w:r>
      <w:bookmarkEnd w:id="17"/>
    </w:p>
    <w:p w:rsidR="001B5A2B" w:rsidRPr="003E2FA8" w:rsidRDefault="001B5A2B" w:rsidP="001B5A2B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И-1 - </w:t>
      </w:r>
      <w:r w:rsidRPr="003E2FA8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eastAsia="ru-RU"/>
        </w:rPr>
        <w:t>зона инженерной инфраструктуры</w:t>
      </w:r>
    </w:p>
    <w:p w:rsidR="001B5A2B" w:rsidRPr="003E2FA8" w:rsidRDefault="001B5A2B" w:rsidP="001B5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Зоны инженерной инфраструктуры предназначены для размещения объектов энергетики, коммунального обслуживания, связи, а также для размещения иных объектов.</w:t>
      </w:r>
    </w:p>
    <w:p w:rsidR="001B5A2B" w:rsidRPr="003E2FA8" w:rsidRDefault="001B5A2B" w:rsidP="001B5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Также допускается размещение объектов, связанных со складской деятельностью, деловым управлением, с деятельностью исследовательских лабораторий, административных объектов.</w:t>
      </w:r>
    </w:p>
    <w:p w:rsidR="001B5A2B" w:rsidRPr="003E2FA8" w:rsidRDefault="001B5A2B" w:rsidP="001B5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5A2B" w:rsidRPr="003E2FA8" w:rsidRDefault="001B5A2B" w:rsidP="001B5A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54"/>
        <w:gridCol w:w="3260"/>
        <w:gridCol w:w="4139"/>
      </w:tblGrid>
      <w:tr w:rsidR="001B5A2B" w:rsidRPr="003E2FA8" w:rsidTr="006C72B1">
        <w:trPr>
          <w:cantSplit/>
          <w:trHeight w:val="960"/>
          <w:tblHeader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B5A2B" w:rsidRPr="003E2FA8" w:rsidRDefault="001B5A2B" w:rsidP="006C7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5A2B" w:rsidRPr="003E2FA8" w:rsidRDefault="001B5A2B" w:rsidP="006C7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1B5A2B" w:rsidRPr="003E2FA8" w:rsidRDefault="001B5A2B" w:rsidP="006C7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B5A2B" w:rsidRPr="003E2FA8" w:rsidRDefault="001B5A2B" w:rsidP="006C7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1B5A2B" w:rsidRPr="003E2FA8" w:rsidTr="0024274B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2B" w:rsidRPr="003E2FA8" w:rsidRDefault="001B5A2B" w:rsidP="006C72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1B5A2B" w:rsidRPr="003E2FA8" w:rsidRDefault="001B5A2B" w:rsidP="006C72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2B" w:rsidRPr="003E2FA8" w:rsidRDefault="001B5A2B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A2B" w:rsidRPr="003E2FA8" w:rsidRDefault="001B5A2B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1B5A2B" w:rsidRPr="003E2FA8" w:rsidRDefault="001B5A2B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1B5A2B" w:rsidRPr="003E2FA8" w:rsidRDefault="001B5A2B" w:rsidP="006C72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B5A2B" w:rsidRPr="003E2FA8" w:rsidRDefault="001B5A2B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1B5A2B" w:rsidRPr="003E2FA8" w:rsidRDefault="001B5A2B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1B5A2B" w:rsidRPr="003E2FA8" w:rsidRDefault="001B5A2B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1B5A2B" w:rsidRPr="003E2FA8" w:rsidRDefault="001B5A2B" w:rsidP="002427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24274B" w:rsidRPr="003E2FA8" w:rsidTr="0024274B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4B" w:rsidRPr="003E2FA8" w:rsidRDefault="0024274B" w:rsidP="0024274B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Энергетика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– 6.7)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4B" w:rsidRPr="003E2FA8" w:rsidRDefault="0024274B" w:rsidP="00242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35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Максимальное количество этажей -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24274B" w:rsidRPr="003E2FA8" w:rsidRDefault="0024274B" w:rsidP="0024274B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274B" w:rsidRPr="003E2FA8" w:rsidTr="005A16CF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4B" w:rsidRPr="003E2FA8" w:rsidRDefault="0024274B" w:rsidP="0024274B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Связь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– 6.8)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74B" w:rsidRPr="003E2FA8" w:rsidRDefault="0024274B" w:rsidP="002427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 </w:t>
            </w:r>
            <w:hyperlink r:id="rId36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3.2.3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4274B" w:rsidRPr="003E2FA8" w:rsidRDefault="0024274B" w:rsidP="0024274B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274B" w:rsidRPr="003E2FA8" w:rsidRDefault="0024274B" w:rsidP="0024274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5A16CF" w:rsidRPr="003E2FA8" w:rsidTr="006C72B1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CF" w:rsidRPr="003E2FA8" w:rsidRDefault="005A16CF" w:rsidP="005A16CF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Трубопроводный транспорт     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Код – 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5A16CF" w:rsidRPr="003E2FA8" w:rsidRDefault="005A16CF" w:rsidP="005A16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</w:tbl>
    <w:p w:rsidR="001B5A2B" w:rsidRPr="003E2FA8" w:rsidRDefault="001B5A2B" w:rsidP="001B5A2B">
      <w:pPr>
        <w:pStyle w:val="aff8"/>
        <w:ind w:left="945"/>
        <w:rPr>
          <w:color w:val="000000"/>
        </w:rPr>
      </w:pPr>
    </w:p>
    <w:p w:rsidR="00852B34" w:rsidRPr="003E2FA8" w:rsidRDefault="00852B34" w:rsidP="00852B34">
      <w:pPr>
        <w:autoSpaceDE w:val="0"/>
        <w:autoSpaceDN w:val="0"/>
        <w:adjustRightInd w:val="0"/>
        <w:ind w:firstLine="540"/>
        <w:jc w:val="both"/>
        <w:rPr>
          <w:b/>
          <w:bCs/>
          <w:noProof/>
          <w:color w:val="000000" w:themeColor="text1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Вспомогательные виды разрешенного использования недвижимости</w:t>
      </w:r>
      <w:r w:rsidRPr="003E2FA8">
        <w:rPr>
          <w:b/>
          <w:bCs/>
          <w:noProof/>
          <w:color w:val="000000" w:themeColor="text1"/>
        </w:rPr>
        <w:t>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852B34" w:rsidRPr="003E2FA8" w:rsidTr="006C72B1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52B34" w:rsidRPr="003E2FA8" w:rsidRDefault="00852B34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B34" w:rsidRPr="003E2FA8" w:rsidRDefault="00852B34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52B34" w:rsidRPr="003E2FA8" w:rsidRDefault="00852B34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5A16CF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6CF" w:rsidRPr="003E2FA8" w:rsidRDefault="005A16CF" w:rsidP="005A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Хранение</w:t>
            </w:r>
          </w:p>
          <w:p w:rsidR="005A16CF" w:rsidRPr="003E2FA8" w:rsidRDefault="005A16CF" w:rsidP="005A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автотранспорта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– 2.7.1)</w:t>
            </w:r>
          </w:p>
          <w:p w:rsidR="005A16CF" w:rsidRPr="003E2FA8" w:rsidRDefault="005A16CF" w:rsidP="005A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F" w:rsidRPr="003E2FA8" w:rsidRDefault="005A16CF" w:rsidP="005A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 не подлежит установлению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-. 30 </w:t>
            </w:r>
            <w:proofErr w:type="spellStart"/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от границ участка со всех сторон – 0.5 метра.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до 100 %</w:t>
            </w:r>
          </w:p>
          <w:p w:rsidR="005A16CF" w:rsidRPr="003E2FA8" w:rsidRDefault="005A16CF" w:rsidP="005A16CF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5A16CF" w:rsidRPr="003E2FA8" w:rsidRDefault="005A16CF" w:rsidP="005A16CF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1 этаж</w:t>
            </w:r>
          </w:p>
          <w:p w:rsidR="005A16CF" w:rsidRPr="003E2FA8" w:rsidRDefault="005A16CF" w:rsidP="005A16CF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</w:tc>
      </w:tr>
      <w:tr w:rsidR="00852B34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2B34" w:rsidRPr="003E2FA8" w:rsidRDefault="00852B34" w:rsidP="00852B34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Благоустройство территории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B34" w:rsidRPr="003E2FA8" w:rsidRDefault="00852B34" w:rsidP="00852B3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составные части благоустройства территории, общественных туалетов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52B34" w:rsidRPr="003E2FA8" w:rsidRDefault="00852B34" w:rsidP="00852B34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852B34" w:rsidRPr="003E2FA8" w:rsidRDefault="00852B34" w:rsidP="00852B34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5A2B" w:rsidRPr="003E2FA8" w:rsidRDefault="001B5A2B" w:rsidP="001B5A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5A16CF" w:rsidRPr="003E2FA8" w:rsidRDefault="001B5A2B" w:rsidP="005A16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bookmarkStart w:id="18" w:name="__RefHeading__862_644366079"/>
      <w:bookmarkEnd w:id="18"/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5A16CF" w:rsidRPr="003E2FA8" w:rsidTr="006C72B1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A16CF" w:rsidRPr="003E2FA8" w:rsidRDefault="005A16CF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16CF" w:rsidRPr="003E2FA8" w:rsidRDefault="005A16CF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A16CF" w:rsidRPr="003E2FA8" w:rsidRDefault="005A16CF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5A16CF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6CF" w:rsidRPr="003E2FA8" w:rsidRDefault="005A16CF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Земельные участки (территории) общего пользования     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F" w:rsidRPr="003E2FA8" w:rsidRDefault="005A16CF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6CF" w:rsidRPr="003E2FA8" w:rsidRDefault="005A16CF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5A16CF" w:rsidRPr="003E2FA8" w:rsidRDefault="005A16CF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5A16CF" w:rsidRPr="003E2FA8" w:rsidRDefault="005A16CF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5A16CF" w:rsidRPr="003E2FA8" w:rsidRDefault="005A16CF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5A16CF" w:rsidRPr="003E2FA8" w:rsidRDefault="005A16CF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5A16CF" w:rsidRPr="003E2FA8" w:rsidRDefault="005A16CF" w:rsidP="006C72B1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E91B10" w:rsidRPr="003E2FA8" w:rsidRDefault="00E91B10" w:rsidP="00E91B10">
      <w:pPr>
        <w:pStyle w:val="3"/>
        <w:rPr>
          <w:rFonts w:ascii="Times New Roman" w:hAnsi="Times New Roman" w:cs="Times New Roman"/>
          <w:noProof/>
        </w:rPr>
      </w:pPr>
      <w:bookmarkStart w:id="19" w:name="_Toc122366821"/>
      <w:r w:rsidRPr="003E2FA8">
        <w:rPr>
          <w:rFonts w:ascii="Times New Roman" w:eastAsia="Calibri" w:hAnsi="Times New Roman" w:cs="Times New Roman"/>
        </w:rPr>
        <w:t>Статья 45.</w:t>
      </w:r>
      <w:r w:rsidRPr="003E2FA8">
        <w:rPr>
          <w:rFonts w:ascii="Times New Roman" w:hAnsi="Times New Roman" w:cs="Times New Roman"/>
          <w:noProof/>
        </w:rPr>
        <w:t xml:space="preserve"> Зона транспортной инфраструктуры (Т)</w:t>
      </w:r>
      <w:bookmarkEnd w:id="19"/>
    </w:p>
    <w:p w:rsidR="00E91B10" w:rsidRPr="003E2FA8" w:rsidRDefault="00E91B10" w:rsidP="00E91B10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Т-1 - </w:t>
      </w:r>
      <w:r w:rsidRPr="003E2FA8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eastAsia="ru-RU"/>
        </w:rPr>
        <w:t>зона транспортной инфраструктуры</w:t>
      </w:r>
    </w:p>
    <w:p w:rsidR="00E91B10" w:rsidRPr="003E2FA8" w:rsidRDefault="00601556" w:rsidP="00E9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Зона транспортной инфраструктуры предназначена для размещения объектов автомобильного транспорта и обслуживания автотранспорта, объектов придорожного сервиса, а также для размещения иных объектов.</w:t>
      </w:r>
    </w:p>
    <w:p w:rsidR="00A62DCA" w:rsidRPr="003E2FA8" w:rsidRDefault="00A62DCA" w:rsidP="00E9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Также допускается размещение объектов, связанных с энергетикой, коммунальным обслуживанием, складской деятельностью и иных объектов.</w:t>
      </w:r>
    </w:p>
    <w:p w:rsidR="00601556" w:rsidRPr="003E2FA8" w:rsidRDefault="00601556" w:rsidP="00E9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E91B10" w:rsidRPr="003E2FA8" w:rsidRDefault="00E91B10" w:rsidP="00E91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54"/>
        <w:gridCol w:w="3260"/>
        <w:gridCol w:w="4139"/>
      </w:tblGrid>
      <w:tr w:rsidR="00E91B10" w:rsidRPr="003E2FA8" w:rsidTr="006C72B1">
        <w:trPr>
          <w:cantSplit/>
          <w:trHeight w:val="960"/>
          <w:tblHeader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вида </w:t>
            </w:r>
          </w:p>
          <w:p w:rsidR="00E91B10" w:rsidRPr="003E2FA8" w:rsidRDefault="00E91B10" w:rsidP="006C7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FF6405" w:rsidRPr="003E2FA8" w:rsidTr="006C72B1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дорожного сервиса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кодами 4.9.1.1-4.9.1.4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405" w:rsidRPr="003E2FA8" w:rsidRDefault="00FF6405" w:rsidP="00FF6405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F6405" w:rsidRPr="003E2FA8" w:rsidRDefault="00FF6405" w:rsidP="00FF6405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FF6405" w:rsidRPr="003E2FA8" w:rsidRDefault="00FF6405" w:rsidP="00FF64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FE126B" w:rsidRPr="003E2FA8" w:rsidTr="006C72B1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Автомобильный транспорт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7.2)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26B" w:rsidRPr="003E2FA8" w:rsidRDefault="00FE126B" w:rsidP="00FE126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E126B" w:rsidRPr="003E2FA8" w:rsidRDefault="00FE126B" w:rsidP="00FE126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FE126B" w:rsidRPr="003E2FA8" w:rsidTr="006C72B1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Размещение автомобильных дорог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7.2.1)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внутренних дел, ответственных за безопасность дорожного движения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26B" w:rsidRPr="003E2FA8" w:rsidRDefault="00FE126B" w:rsidP="00FE126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E126B" w:rsidRPr="003E2FA8" w:rsidRDefault="00FE126B" w:rsidP="00FE126B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FE126B" w:rsidRPr="003E2FA8" w:rsidRDefault="00FE126B" w:rsidP="00FE12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2D1BFA" w:rsidRPr="003E2FA8" w:rsidTr="006C72B1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Обслуживание перевозок пассажиров 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7.2.2)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BFA" w:rsidRPr="003E2FA8" w:rsidRDefault="002D1BFA" w:rsidP="002D1BFA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2D1BFA" w:rsidRPr="003E2FA8" w:rsidRDefault="002D1BFA" w:rsidP="002D1BFA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2D1BFA" w:rsidRPr="003E2FA8" w:rsidRDefault="002D1BFA" w:rsidP="002D1B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A56838" w:rsidRPr="003E2FA8" w:rsidTr="006C72B1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7.2.3)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838" w:rsidRPr="003E2FA8" w:rsidRDefault="00A56838" w:rsidP="00A5683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A56838" w:rsidRPr="003E2FA8" w:rsidRDefault="00A56838" w:rsidP="00A5683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A56838" w:rsidRPr="003E2FA8" w:rsidRDefault="00A56838" w:rsidP="00A568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  <w:tr w:rsidR="006D0480" w:rsidRPr="003E2FA8" w:rsidTr="006C72B1">
        <w:trPr>
          <w:trHeight w:val="3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Земельные участки (территории) общего пользования     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12.0)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6D0480" w:rsidRPr="003E2FA8" w:rsidRDefault="006D0480" w:rsidP="006D0480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E91B10" w:rsidRPr="003E2FA8" w:rsidRDefault="00E91B10" w:rsidP="00E91B10">
      <w:pPr>
        <w:pStyle w:val="aff8"/>
        <w:ind w:left="945"/>
        <w:rPr>
          <w:color w:val="000000"/>
        </w:rPr>
      </w:pPr>
    </w:p>
    <w:p w:rsidR="00E91B10" w:rsidRPr="003E2FA8" w:rsidRDefault="00E91B10" w:rsidP="00E91B10">
      <w:pPr>
        <w:autoSpaceDE w:val="0"/>
        <w:autoSpaceDN w:val="0"/>
        <w:adjustRightInd w:val="0"/>
        <w:ind w:firstLine="540"/>
        <w:jc w:val="both"/>
        <w:rPr>
          <w:b/>
          <w:bCs/>
          <w:noProof/>
          <w:color w:val="000000" w:themeColor="text1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Вспомогательные виды разрешенного использования недвижимости</w:t>
      </w:r>
      <w:r w:rsidRPr="003E2FA8">
        <w:rPr>
          <w:b/>
          <w:bCs/>
          <w:noProof/>
          <w:color w:val="000000" w:themeColor="text1"/>
        </w:rPr>
        <w:t>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91B10" w:rsidRPr="003E2FA8" w:rsidTr="006C72B1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DE090C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090C" w:rsidRPr="003E2FA8" w:rsidRDefault="003C7B3D" w:rsidP="00DE090C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90C" w:rsidRPr="003E2FA8" w:rsidRDefault="003C7B3D" w:rsidP="00DE090C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090C" w:rsidRPr="003E2FA8" w:rsidRDefault="003C7B3D" w:rsidP="00DE090C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E91B10" w:rsidRPr="003E2FA8" w:rsidRDefault="00E91B10" w:rsidP="00E91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E91B10" w:rsidRPr="003E2FA8" w:rsidRDefault="00E91B10" w:rsidP="00E91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91B10" w:rsidRPr="003E2FA8" w:rsidTr="006C72B1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91B10" w:rsidRPr="003E2FA8" w:rsidRDefault="00E91B10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7C7188" w:rsidRPr="003E2FA8" w:rsidTr="007C7188">
        <w:trPr>
          <w:gridAfter w:val="1"/>
          <w:wAfter w:w="6" w:type="dxa"/>
          <w:trHeight w:val="25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3.1.1)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188" w:rsidRPr="003E2FA8" w:rsidRDefault="007C7188" w:rsidP="007C718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7C7188" w:rsidRPr="003E2FA8" w:rsidRDefault="007C7188" w:rsidP="007C718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7C7188" w:rsidRPr="003E2FA8" w:rsidRDefault="007C7188" w:rsidP="007C71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7C7188" w:rsidRPr="003E2FA8" w:rsidRDefault="007C7188" w:rsidP="007C7188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18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Связь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– 6.8)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188" w:rsidRPr="003E2FA8" w:rsidRDefault="007C7188" w:rsidP="007C718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 </w:t>
            </w:r>
            <w:hyperlink r:id="rId37" w:anchor="1031" w:history="1">
              <w:r w:rsidRPr="003E2FA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кодом 3.1</w:t>
              </w:r>
            </w:hyperlink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3.2.3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 участка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7C7188" w:rsidRPr="003E2FA8" w:rsidRDefault="007C7188" w:rsidP="007C7188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7188" w:rsidRPr="003E2FA8" w:rsidRDefault="007C7188" w:rsidP="007C7188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E91B10" w:rsidRPr="003E2FA8" w:rsidRDefault="00E91B10" w:rsidP="00E403E8">
      <w:pPr>
        <w:pStyle w:val="3"/>
        <w:rPr>
          <w:rFonts w:ascii="Times New Roman" w:hAnsi="Times New Roman" w:cs="Times New Roman"/>
          <w:noProof/>
        </w:rPr>
      </w:pPr>
    </w:p>
    <w:p w:rsidR="00E403E8" w:rsidRPr="003E2FA8" w:rsidRDefault="00E403E8" w:rsidP="00E403E8">
      <w:pPr>
        <w:pStyle w:val="3"/>
        <w:rPr>
          <w:rFonts w:ascii="Times New Roman" w:hAnsi="Times New Roman" w:cs="Times New Roman"/>
          <w:noProof/>
        </w:rPr>
      </w:pPr>
      <w:bookmarkStart w:id="20" w:name="_Toc122366822"/>
      <w:r w:rsidRPr="003E2FA8">
        <w:rPr>
          <w:rFonts w:ascii="Times New Roman" w:hAnsi="Times New Roman" w:cs="Times New Roman"/>
          <w:noProof/>
        </w:rPr>
        <w:t>Статья 46. Зоны сельскохозяйственного использования (СХ)</w:t>
      </w:r>
      <w:bookmarkEnd w:id="20"/>
    </w:p>
    <w:p w:rsidR="00E403E8" w:rsidRPr="003E2FA8" w:rsidRDefault="00E403E8" w:rsidP="00E403E8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СХ-1 – зоны сельскохозяйственного использования</w:t>
      </w:r>
    </w:p>
    <w:p w:rsidR="00E403E8" w:rsidRPr="003E2FA8" w:rsidRDefault="00E403E8" w:rsidP="00E403E8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403E8" w:rsidRPr="003E2FA8" w:rsidRDefault="00E403E8" w:rsidP="00E4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Зоны, занятые основными объектами сельскохозяйственного назначения   </w:t>
      </w:r>
    </w:p>
    <w:p w:rsidR="00E403E8" w:rsidRPr="003E2FA8" w:rsidRDefault="00E403E8" w:rsidP="00E4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3E8" w:rsidRPr="003E2FA8" w:rsidRDefault="00E403E8" w:rsidP="00E403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6C72B1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6D048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Сельскохозяйственное использование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1.0)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1011" w:history="1">
              <w:r w:rsidRPr="003E2FA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кодами 1.1-1.20</w:t>
              </w:r>
            </w:hyperlink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размещение зданий 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сооружений, используемых для хранения и переработки сельскохозяйственной продукции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0480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Земельные участки (территории) общего пользования     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480" w:rsidRPr="003E2FA8" w:rsidRDefault="006D0480" w:rsidP="006D048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6D0480" w:rsidRPr="003E2FA8" w:rsidRDefault="006D0480" w:rsidP="006D0480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E403E8" w:rsidRPr="003E2FA8" w:rsidRDefault="00E403E8" w:rsidP="00E403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E403E8" w:rsidRPr="003E2FA8" w:rsidRDefault="00E403E8" w:rsidP="00E403E8">
      <w:pPr>
        <w:autoSpaceDE w:val="0"/>
        <w:autoSpaceDN w:val="0"/>
        <w:adjustRightInd w:val="0"/>
        <w:ind w:firstLine="540"/>
        <w:jc w:val="both"/>
        <w:rPr>
          <w:b/>
          <w:bCs/>
          <w:noProof/>
          <w:color w:val="000000" w:themeColor="text1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Вспомогательные виды разрешенного использования недвижимости</w:t>
      </w:r>
      <w:r w:rsidRPr="003E2FA8">
        <w:rPr>
          <w:b/>
          <w:bCs/>
          <w:noProof/>
          <w:color w:val="000000" w:themeColor="text1"/>
        </w:rPr>
        <w:t>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6C72B1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Охрана природных территорий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9.1)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подлежит установлению.</w:t>
            </w:r>
          </w:p>
        </w:tc>
      </w:tr>
    </w:tbl>
    <w:p w:rsidR="00C73F26" w:rsidRPr="003E2FA8" w:rsidRDefault="00C73F26" w:rsidP="00E403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E403E8" w:rsidRPr="003E2FA8" w:rsidRDefault="00E403E8" w:rsidP="006D0480">
      <w:pPr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Условно разрешенные виды использования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6C72B1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6D0480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0480" w:rsidRPr="003E2FA8" w:rsidRDefault="006D0480" w:rsidP="006D0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Хранение</w:t>
            </w:r>
          </w:p>
          <w:p w:rsidR="006D0480" w:rsidRPr="003E2FA8" w:rsidRDefault="006D0480" w:rsidP="006D0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автотранспорта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– 2.7.1)</w:t>
            </w:r>
          </w:p>
          <w:p w:rsidR="006D0480" w:rsidRPr="003E2FA8" w:rsidRDefault="006D0480" w:rsidP="006D0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480" w:rsidRPr="003E2FA8" w:rsidRDefault="006D0480" w:rsidP="006D0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 не подлежит установлению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-. 30 </w:t>
            </w:r>
            <w:proofErr w:type="spellStart"/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от границ участка со всех сторон – 0.5 метра.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до 100 %</w:t>
            </w:r>
          </w:p>
          <w:p w:rsidR="006D0480" w:rsidRPr="003E2FA8" w:rsidRDefault="006D0480" w:rsidP="006D048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1 этаж</w:t>
            </w:r>
          </w:p>
          <w:p w:rsidR="006D0480" w:rsidRPr="003E2FA8" w:rsidRDefault="006D0480" w:rsidP="006D048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(Код – 3.1.1)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03E8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Трубопроводный транспорт     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Код – 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</w:tc>
      </w:tr>
    </w:tbl>
    <w:p w:rsidR="00E403E8" w:rsidRPr="003E2FA8" w:rsidRDefault="00E403E8" w:rsidP="00E403E8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СХ-2 – зона садоводческих, огороднических или дачных некоммерческих объединений граждан</w:t>
      </w:r>
    </w:p>
    <w:p w:rsidR="00E403E8" w:rsidRPr="003E2FA8" w:rsidRDefault="00E403E8" w:rsidP="00E4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Зона коллективных садов и садово-огородных участков выделена для обеспечения правовых условий формирования территорий, используемых в целях удовлетворения потребностей населения в выращивании </w:t>
      </w:r>
      <w:proofErr w:type="gramStart"/>
      <w:r w:rsidRPr="003E2FA8">
        <w:rPr>
          <w:rFonts w:ascii="Times New Roman" w:hAnsi="Times New Roman" w:cs="Times New Roman"/>
          <w:sz w:val="24"/>
          <w:szCs w:val="24"/>
        </w:rPr>
        <w:t>плодово-овощных</w:t>
      </w:r>
      <w:proofErr w:type="gramEnd"/>
      <w:r w:rsidRPr="003E2FA8">
        <w:rPr>
          <w:rFonts w:ascii="Times New Roman" w:hAnsi="Times New Roman" w:cs="Times New Roman"/>
          <w:sz w:val="24"/>
          <w:szCs w:val="24"/>
        </w:rPr>
        <w:t xml:space="preserve"> культур, а также отдыха при соблюдении нижеследующих видов и параметров разрешенного использования недвижимости.</w:t>
      </w:r>
    </w:p>
    <w:p w:rsidR="00E403E8" w:rsidRPr="003E2FA8" w:rsidRDefault="00E403E8" w:rsidP="00E403E8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виды разрешенного использования недвижимости: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6C72B1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Ведение огородничества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– 13.1)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– 300 кв. м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– 1000 кв. м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сооружений </w:t>
            </w:r>
            <w:r w:rsidR="00C73F26"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метров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– 30 0%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 участка -1 м 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Ведение садоводства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13.2)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отдыха и (или) выращивания гражданами для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собственных нужд сельскохозяйственных культур;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для собственных нужд садовых домов, жилых домов, хозяйственных построек и гаражей.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– 300 кв. м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Максимальная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 – 1000 кв. м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Максимальная высота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сооружений — 9 метров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- 50%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Земельные участки (территории) общего пользования     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E403E8" w:rsidRPr="003E2FA8" w:rsidRDefault="00E403E8" w:rsidP="00E403E8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Вспомогательные виды разрешенного использования: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6C72B1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коммунальных услуг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3.1.1)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Хранение</w:t>
            </w:r>
          </w:p>
          <w:p w:rsidR="00E403E8" w:rsidRPr="003E2FA8" w:rsidRDefault="00E403E8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автотранспорта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– 2.7.1)</w:t>
            </w:r>
          </w:p>
          <w:p w:rsidR="00E403E8" w:rsidRPr="003E2FA8" w:rsidRDefault="00E403E8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 не подлежит установлению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-. 30 </w:t>
            </w:r>
            <w:proofErr w:type="spellStart"/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от границ участка со всех сторон – 0.5 метра.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до 100 %</w:t>
            </w:r>
          </w:p>
          <w:p w:rsidR="00E403E8" w:rsidRPr="003E2FA8" w:rsidRDefault="00E403E8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— 1 этаж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pStyle w:val="s16"/>
              <w:spacing w:before="0" w:beforeAutospacing="0" w:after="0" w:afterAutospacing="0"/>
              <w:rPr>
                <w:b/>
              </w:rPr>
            </w:pPr>
            <w:r w:rsidRPr="003E2FA8">
              <w:rPr>
                <w:b/>
              </w:rPr>
              <w:t>Площадки для занятий спортом</w:t>
            </w:r>
          </w:p>
          <w:p w:rsidR="00E403E8" w:rsidRPr="003E2FA8" w:rsidRDefault="00E403E8" w:rsidP="006C72B1">
            <w:pPr>
              <w:pStyle w:val="s16"/>
              <w:spacing w:before="0" w:beforeAutospacing="0" w:after="0" w:afterAutospacing="0"/>
            </w:pPr>
            <w:r w:rsidRPr="003E2FA8">
              <w:rPr>
                <w:b/>
                <w:bCs/>
                <w:color w:val="000000"/>
              </w:rPr>
              <w:t>(Код – 5.1.3.)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pStyle w:val="s1"/>
              <w:spacing w:before="0" w:beforeAutospacing="0" w:after="0" w:afterAutospacing="0"/>
            </w:pPr>
            <w:r w:rsidRPr="003E2FA8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</w:t>
            </w:r>
            <w:r w:rsidR="00C73F26"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 (за исключением от участков жилой застройки, от участков с жилой застройкой – 3 метра)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Гидротехнические сооружения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11.3)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сооружений. берегозащитных сооружений)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C73F26" w:rsidRPr="003E2FA8" w:rsidRDefault="00E403E8" w:rsidP="00E403E8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C73F26" w:rsidRPr="003E2FA8" w:rsidRDefault="00C73F26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br w:type="page"/>
      </w:r>
    </w:p>
    <w:p w:rsidR="00E403E8" w:rsidRPr="003E2FA8" w:rsidRDefault="00E403E8" w:rsidP="00E403E8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Условно разрешенные виды использования:</w:t>
      </w:r>
    </w:p>
    <w:tbl>
      <w:tblPr>
        <w:tblW w:w="10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403E8" w:rsidRPr="003E2FA8" w:rsidTr="006C72B1">
        <w:trPr>
          <w:cantSplit/>
          <w:trHeight w:val="960"/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03E8" w:rsidRPr="003E2FA8" w:rsidRDefault="00E403E8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1.15)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Магазины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4.4)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строений от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E403E8" w:rsidRPr="003E2FA8" w:rsidTr="006C72B1">
        <w:trPr>
          <w:gridAfter w:val="1"/>
          <w:wAfter w:w="6" w:type="dxa"/>
          <w:trHeight w:val="5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Амбулаторное ветеринарное обслуживание    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3.10.1)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3E8" w:rsidRPr="003E2FA8" w:rsidRDefault="00E403E8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Минимальная площадь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участка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403E8" w:rsidRPr="003E2FA8" w:rsidRDefault="00E403E8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установлению</w:t>
            </w:r>
          </w:p>
          <w:p w:rsidR="00E403E8" w:rsidRPr="003E2FA8" w:rsidRDefault="00E403E8" w:rsidP="006C72B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установлению</w:t>
            </w:r>
          </w:p>
        </w:tc>
      </w:tr>
    </w:tbl>
    <w:p w:rsidR="00CD4D41" w:rsidRPr="003E2FA8" w:rsidRDefault="00CD4D41" w:rsidP="007F7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391" w:rsidRPr="003E2FA8" w:rsidRDefault="007F7391" w:rsidP="007F7391">
      <w:pPr>
        <w:pStyle w:val="3"/>
        <w:rPr>
          <w:rFonts w:ascii="Times New Roman" w:hAnsi="Times New Roman" w:cs="Times New Roman"/>
          <w:noProof/>
        </w:rPr>
      </w:pPr>
      <w:bookmarkStart w:id="21" w:name="_Toc248227179"/>
      <w:bookmarkStart w:id="22" w:name="_Toc210003"/>
      <w:bookmarkStart w:id="23" w:name="_Toc122366823"/>
      <w:r w:rsidRPr="003E2FA8">
        <w:rPr>
          <w:rFonts w:ascii="Times New Roman" w:eastAsia="Calibri" w:hAnsi="Times New Roman" w:cs="Times New Roman"/>
        </w:rPr>
        <w:lastRenderedPageBreak/>
        <w:t>Статья 4</w:t>
      </w:r>
      <w:r w:rsidR="00E403E8" w:rsidRPr="003E2FA8">
        <w:rPr>
          <w:rFonts w:ascii="Times New Roman" w:eastAsia="Calibri" w:hAnsi="Times New Roman" w:cs="Times New Roman"/>
        </w:rPr>
        <w:t>7</w:t>
      </w:r>
      <w:r w:rsidRPr="003E2FA8">
        <w:rPr>
          <w:rFonts w:ascii="Times New Roman" w:eastAsia="Calibri" w:hAnsi="Times New Roman" w:cs="Times New Roman"/>
        </w:rPr>
        <w:t>.</w:t>
      </w:r>
      <w:r w:rsidRPr="003E2FA8">
        <w:rPr>
          <w:rFonts w:ascii="Times New Roman" w:hAnsi="Times New Roman" w:cs="Times New Roman"/>
          <w:noProof/>
        </w:rPr>
        <w:t xml:space="preserve"> </w:t>
      </w:r>
      <w:bookmarkEnd w:id="21"/>
      <w:r w:rsidR="00D84910" w:rsidRPr="003E2FA8">
        <w:rPr>
          <w:rFonts w:ascii="Times New Roman" w:hAnsi="Times New Roman" w:cs="Times New Roman"/>
          <w:noProof/>
        </w:rPr>
        <w:t>Зоны рекреационного назначения</w:t>
      </w:r>
      <w:r w:rsidRPr="003E2FA8">
        <w:rPr>
          <w:rFonts w:ascii="Times New Roman" w:hAnsi="Times New Roman" w:cs="Times New Roman"/>
          <w:noProof/>
        </w:rPr>
        <w:t xml:space="preserve"> (Р)</w:t>
      </w:r>
      <w:bookmarkEnd w:id="22"/>
      <w:bookmarkEnd w:id="23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Зона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:rsidR="007F7391" w:rsidRPr="003E2FA8" w:rsidRDefault="007F7391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Р-1 – зоны рекреационно</w:t>
      </w:r>
      <w:r w:rsidR="00D84910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го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назначения</w:t>
      </w:r>
    </w:p>
    <w:p w:rsidR="00B3475A" w:rsidRPr="003E2FA8" w:rsidRDefault="00B3475A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3475A" w:rsidRPr="003E2FA8" w:rsidRDefault="00B3475A" w:rsidP="00B347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B3475A" w:rsidRPr="003E2FA8" w:rsidTr="00067E57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pStyle w:val="s1"/>
              <w:spacing w:before="0" w:beforeAutospacing="0" w:after="0" w:afterAutospacing="0"/>
              <w:rPr>
                <w:b/>
              </w:rPr>
            </w:pPr>
            <w:r w:rsidRPr="003E2FA8">
              <w:rPr>
                <w:b/>
              </w:rPr>
              <w:t>Отдых (рекреация)</w:t>
            </w:r>
          </w:p>
          <w:p w:rsidR="00E3681E" w:rsidRPr="003E2FA8" w:rsidRDefault="00E3681E" w:rsidP="001E05F0">
            <w:pPr>
              <w:pStyle w:val="s1"/>
              <w:spacing w:before="0" w:beforeAutospacing="0" w:after="0" w:afterAutospacing="0"/>
            </w:pPr>
            <w:r w:rsidRPr="003E2FA8">
              <w:rPr>
                <w:b/>
              </w:rPr>
              <w:t>(Код – 5.0)</w:t>
            </w:r>
          </w:p>
          <w:p w:rsidR="00E3681E" w:rsidRPr="003E2FA8" w:rsidRDefault="00E3681E" w:rsidP="001E05F0">
            <w:pPr>
              <w:pStyle w:val="s1"/>
              <w:spacing w:before="0" w:beforeAutospacing="0" w:after="0" w:afterAutospacing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pStyle w:val="s1"/>
              <w:spacing w:before="0" w:beforeAutospacing="0" w:after="0" w:afterAutospacing="0"/>
            </w:pPr>
            <w:r w:rsidRPr="003E2FA8">
              <w:t>Обустройство мест для занятия спортом, физической культурой, пешими прогулками, отдыха и туризма, наблюдения за природой,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1E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pStyle w:val="s16"/>
              <w:spacing w:after="0" w:afterAutospacing="0"/>
              <w:rPr>
                <w:b/>
              </w:rPr>
            </w:pPr>
            <w:r w:rsidRPr="003E2FA8">
              <w:rPr>
                <w:b/>
              </w:rPr>
              <w:t>Парки культуры и отдыха</w:t>
            </w:r>
          </w:p>
          <w:p w:rsidR="00E3681E" w:rsidRPr="003E2FA8" w:rsidRDefault="00E3681E" w:rsidP="001E05F0">
            <w:pPr>
              <w:pStyle w:val="s16"/>
              <w:spacing w:after="0" w:afterAutospacing="0"/>
              <w:rPr>
                <w:b/>
              </w:rPr>
            </w:pPr>
            <w:r w:rsidRPr="003E2FA8">
              <w:rPr>
                <w:b/>
              </w:rPr>
              <w:t>(Код – 3.6.2)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pStyle w:val="s1"/>
              <w:spacing w:after="0" w:afterAutospacing="0"/>
            </w:pPr>
            <w:r w:rsidRPr="003E2FA8">
              <w:t>Размещение парков культуры и отдыха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E3681E" w:rsidRPr="003E2FA8" w:rsidRDefault="00E3681E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                                   (Код - 5.1)</w:t>
            </w: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 кодами 5.1.2-5.1. 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E3681E" w:rsidRPr="003E2FA8" w:rsidRDefault="00E3681E" w:rsidP="003E7A2C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Земельные участки (территории) общего пользования                                          (Код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E3681E" w:rsidRPr="003E2FA8" w:rsidRDefault="00E3681E" w:rsidP="003E7A2C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</w:tbl>
    <w:p w:rsidR="00E3681E" w:rsidRPr="003E2FA8" w:rsidRDefault="00E3681E" w:rsidP="00E368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E3681E" w:rsidRPr="003E2FA8" w:rsidRDefault="00E3681E" w:rsidP="00E368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Вспомогательные виды разрешенного использования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3681E" w:rsidRPr="003E2FA8" w:rsidTr="001E05F0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681E" w:rsidRPr="003E2FA8" w:rsidRDefault="00E3681E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1E" w:rsidRPr="003E2FA8" w:rsidRDefault="00E3681E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681E" w:rsidRPr="003E2FA8" w:rsidRDefault="00E3681E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Улично-дорожная сеть</w:t>
            </w: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E3681E" w:rsidRPr="003E2FA8" w:rsidRDefault="00E3681E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территории                                   (Код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E3681E" w:rsidRPr="003E2FA8" w:rsidRDefault="00E3681E" w:rsidP="001E05F0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681E" w:rsidRPr="003E2FA8" w:rsidRDefault="00E3681E" w:rsidP="00E368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E3681E" w:rsidRPr="003E2FA8" w:rsidRDefault="00E3681E" w:rsidP="00E368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E3681E" w:rsidRPr="003E2FA8" w:rsidTr="001E05F0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681E" w:rsidRPr="003E2FA8" w:rsidRDefault="00E3681E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1E" w:rsidRPr="003E2FA8" w:rsidRDefault="00E3681E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681E" w:rsidRPr="003E2FA8" w:rsidRDefault="00E3681E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Общественное </w:t>
            </w: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                             (Код – 4.6)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столовые, закусочные, бары)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- 3 м.</w:t>
            </w: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Туристическое обслуживание</w:t>
            </w: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5.2.1)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E3681E" w:rsidRPr="003E2FA8" w:rsidRDefault="00E3681E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Санаторная деятельность</w:t>
            </w: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9.2.1)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E3681E" w:rsidRPr="003E2FA8" w:rsidRDefault="00E3681E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Гостиничное обслуживание                                    (Код – 4.7)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гостиниц, а также иных зданий, используемых с целью извлечения предпринимательской выгоды из предоставления жилого помещения для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временного проживания в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0E27A7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E3681E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Развлекательные мероприятия                                     (Код – 4.8.1)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F52F3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 3 м.</w:t>
            </w:r>
          </w:p>
          <w:p w:rsidR="00E3681E" w:rsidRPr="003E2FA8" w:rsidRDefault="00E3681E" w:rsidP="001E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1E" w:rsidRPr="003E2FA8" w:rsidTr="00F52F3E">
        <w:trPr>
          <w:gridAfter w:val="1"/>
          <w:wAfter w:w="6" w:type="dxa"/>
          <w:trHeight w:val="3595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дорожного отдыха</w:t>
            </w:r>
          </w:p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1E" w:rsidRPr="003E2FA8" w:rsidRDefault="00E3681E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E3681E" w:rsidRPr="003E2FA8" w:rsidRDefault="00E3681E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E3681E" w:rsidRPr="003E2FA8" w:rsidRDefault="00E3681E" w:rsidP="000E27A7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- 3 м.</w:t>
            </w:r>
          </w:p>
        </w:tc>
      </w:tr>
    </w:tbl>
    <w:p w:rsidR="00885E35" w:rsidRPr="003E2FA8" w:rsidRDefault="00885E35" w:rsidP="00885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885E35" w:rsidRPr="003E2FA8" w:rsidRDefault="00885E35" w:rsidP="00351CDA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Р-2 – зона озелененных территорий общего пользования (лесопарки, парки, сады, скверы, бульвары, городские леса)</w:t>
      </w:r>
    </w:p>
    <w:p w:rsidR="00351CDA" w:rsidRPr="003E2FA8" w:rsidRDefault="00351CDA" w:rsidP="00351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Озеленённые территории общего пользования представлены в виде парков, садов, скверов, бульваров, набережных и других мест, используемых для кратковременного отдыха населения.</w:t>
      </w:r>
    </w:p>
    <w:p w:rsidR="00885E35" w:rsidRPr="003E2FA8" w:rsidRDefault="00885E35" w:rsidP="00885E35">
      <w:pPr>
        <w:keepNext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327E3" w:rsidRPr="003E2FA8" w:rsidRDefault="00D327E3">
      <w:pPr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br w:type="page"/>
      </w:r>
    </w:p>
    <w:p w:rsidR="00885E35" w:rsidRPr="003E2FA8" w:rsidRDefault="00885E35" w:rsidP="00885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lastRenderedPageBreak/>
        <w:t>Основные виды разрешенного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885E35" w:rsidRPr="003E2FA8" w:rsidTr="006C72B1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pStyle w:val="s1"/>
              <w:spacing w:before="0" w:beforeAutospacing="0" w:after="0" w:afterAutospacing="0"/>
              <w:rPr>
                <w:b/>
              </w:rPr>
            </w:pPr>
            <w:r w:rsidRPr="003E2FA8">
              <w:rPr>
                <w:b/>
              </w:rPr>
              <w:t>Отдых (рекреация)</w:t>
            </w:r>
          </w:p>
          <w:p w:rsidR="00885E35" w:rsidRPr="003E2FA8" w:rsidRDefault="00885E35" w:rsidP="006C72B1">
            <w:pPr>
              <w:pStyle w:val="s1"/>
              <w:spacing w:before="0" w:beforeAutospacing="0" w:after="0" w:afterAutospacing="0"/>
            </w:pPr>
            <w:r w:rsidRPr="003E2FA8">
              <w:rPr>
                <w:b/>
              </w:rPr>
              <w:t>(Код – 5.0)</w:t>
            </w:r>
          </w:p>
          <w:p w:rsidR="00885E35" w:rsidRPr="003E2FA8" w:rsidRDefault="00885E35" w:rsidP="006C72B1">
            <w:pPr>
              <w:pStyle w:val="s1"/>
              <w:spacing w:before="0" w:beforeAutospacing="0" w:after="0" w:afterAutospacing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pStyle w:val="s1"/>
              <w:spacing w:before="0" w:beforeAutospacing="0" w:after="0" w:afterAutospacing="0"/>
            </w:pPr>
            <w:r w:rsidRPr="003E2FA8">
              <w:t>Обустройство мест для занятия спортом, физической культурой, пешими прогулками, отдыха и туризма, наблюдения за природой,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6C7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pStyle w:val="s16"/>
              <w:spacing w:after="0" w:afterAutospacing="0"/>
              <w:rPr>
                <w:b/>
              </w:rPr>
            </w:pPr>
            <w:r w:rsidRPr="003E2FA8">
              <w:rPr>
                <w:b/>
              </w:rPr>
              <w:t>Парки культуры и отдыха</w:t>
            </w:r>
          </w:p>
          <w:p w:rsidR="00885E35" w:rsidRPr="003E2FA8" w:rsidRDefault="00885E35" w:rsidP="006C72B1">
            <w:pPr>
              <w:pStyle w:val="s16"/>
              <w:spacing w:after="0" w:afterAutospacing="0"/>
              <w:rPr>
                <w:b/>
              </w:rPr>
            </w:pPr>
            <w:r w:rsidRPr="003E2FA8">
              <w:rPr>
                <w:b/>
              </w:rPr>
              <w:t>(Код – 3.6.2)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pStyle w:val="s1"/>
              <w:spacing w:after="0" w:afterAutospacing="0"/>
            </w:pPr>
            <w:r w:rsidRPr="003E2FA8">
              <w:t>Размещение парков культуры и отдыха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этажей 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  <w:p w:rsidR="00885E35" w:rsidRPr="003E2FA8" w:rsidRDefault="00885E35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– не подлежит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устанавлению</w:t>
            </w:r>
            <w:proofErr w:type="spellEnd"/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Спорт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- 5.1)</w:t>
            </w: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5.1.2-5.1. 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Земельные участки (территории) общего </w:t>
            </w: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пользования     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12.0)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Земельные участки общего пользования. Содержание данного вида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</w:tc>
      </w:tr>
    </w:tbl>
    <w:p w:rsidR="00885E35" w:rsidRPr="003E2FA8" w:rsidRDefault="00885E35" w:rsidP="00885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885E35" w:rsidRPr="003E2FA8" w:rsidRDefault="00885E35" w:rsidP="00885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Вспомогательные виды разрешенного использования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885E35" w:rsidRPr="003E2FA8" w:rsidTr="006C72B1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Улично-дорожная сеть</w:t>
            </w: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12.0.1)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охраны транспортных средств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885E35" w:rsidRPr="003E2FA8" w:rsidRDefault="00885E35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Благоустройство территории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-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не устанавливается</w:t>
            </w:r>
          </w:p>
          <w:p w:rsidR="00885E35" w:rsidRPr="003E2FA8" w:rsidRDefault="00885E35" w:rsidP="006C72B1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5E35" w:rsidRPr="003E2FA8" w:rsidRDefault="00885E35" w:rsidP="00885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885E35" w:rsidRPr="003E2FA8" w:rsidRDefault="00885E35" w:rsidP="00885E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Условно разрешенные виды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885E35" w:rsidRPr="003E2FA8" w:rsidTr="006C72B1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85E35" w:rsidRPr="003E2FA8" w:rsidRDefault="00885E35" w:rsidP="006C72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Общественное </w:t>
            </w: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питание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– 4.6)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- 3 м.</w:t>
            </w: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Туристическое обслуживание</w:t>
            </w: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5.2.1)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85E35" w:rsidRPr="003E2FA8" w:rsidRDefault="00885E35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Санаторная деятельность</w:t>
            </w: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9.2.1)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85E35" w:rsidRPr="003E2FA8" w:rsidRDefault="00885E35" w:rsidP="006C72B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Гостиничное обслуживание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– 4.7)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885E35" w:rsidRPr="003E2FA8" w:rsidTr="006C72B1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Развлекательные мероприятия                                  </w:t>
            </w:r>
            <w:proofErr w:type="gramStart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– 4.8.1)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85E35" w:rsidRPr="003E2FA8" w:rsidRDefault="00885E35" w:rsidP="006C72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35" w:rsidRPr="003E2FA8" w:rsidTr="006C72B1">
        <w:trPr>
          <w:gridAfter w:val="1"/>
          <w:wAfter w:w="6" w:type="dxa"/>
          <w:trHeight w:val="3595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дорожного отдыха</w:t>
            </w:r>
          </w:p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4.9.1.2)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35" w:rsidRPr="003E2FA8" w:rsidRDefault="00885E35" w:rsidP="006C72B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– не устанавливается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– 12 м.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этажей –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– 20 %</w:t>
            </w:r>
          </w:p>
          <w:p w:rsidR="00885E35" w:rsidRPr="003E2FA8" w:rsidRDefault="00885E35" w:rsidP="006C72B1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от границ участка </w:t>
            </w:r>
            <w:proofErr w:type="gram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</w:tbl>
    <w:p w:rsidR="00AC071F" w:rsidRPr="003E2FA8" w:rsidRDefault="00AC071F" w:rsidP="007F7391">
      <w:pPr>
        <w:pStyle w:val="3"/>
        <w:rPr>
          <w:rFonts w:ascii="Times New Roman" w:hAnsi="Times New Roman" w:cs="Times New Roman"/>
          <w:noProof/>
        </w:rPr>
      </w:pPr>
    </w:p>
    <w:p w:rsidR="00BB0786" w:rsidRPr="003E2FA8" w:rsidRDefault="007F7391" w:rsidP="001B5A2B">
      <w:pPr>
        <w:pStyle w:val="3"/>
        <w:rPr>
          <w:rFonts w:ascii="Times New Roman" w:hAnsi="Times New Roman" w:cs="Times New Roman"/>
        </w:rPr>
      </w:pPr>
      <w:bookmarkStart w:id="24" w:name="_Toc122366824"/>
      <w:r w:rsidRPr="003E2FA8">
        <w:rPr>
          <w:rFonts w:ascii="Times New Roman" w:hAnsi="Times New Roman" w:cs="Times New Roman"/>
          <w:noProof/>
        </w:rPr>
        <w:t>Статья 4</w:t>
      </w:r>
      <w:r w:rsidR="00E403E8" w:rsidRPr="003E2FA8">
        <w:rPr>
          <w:rFonts w:ascii="Times New Roman" w:hAnsi="Times New Roman" w:cs="Times New Roman"/>
          <w:noProof/>
        </w:rPr>
        <w:t>8</w:t>
      </w:r>
      <w:r w:rsidR="00AC071F" w:rsidRPr="003E2FA8">
        <w:rPr>
          <w:rFonts w:ascii="Times New Roman" w:hAnsi="Times New Roman" w:cs="Times New Roman"/>
          <w:noProof/>
        </w:rPr>
        <w:t>.</w:t>
      </w:r>
      <w:r w:rsidRPr="003E2FA8">
        <w:rPr>
          <w:rFonts w:ascii="Times New Roman" w:hAnsi="Times New Roman" w:cs="Times New Roman"/>
          <w:noProof/>
        </w:rPr>
        <w:t xml:space="preserve"> </w:t>
      </w:r>
      <w:r w:rsidRPr="003E2FA8">
        <w:rPr>
          <w:rFonts w:ascii="Times New Roman" w:hAnsi="Times New Roman" w:cs="Times New Roman"/>
        </w:rPr>
        <w:t>Зоны специального назначения</w:t>
      </w:r>
      <w:r w:rsidR="00693D58" w:rsidRPr="003E2FA8">
        <w:rPr>
          <w:rFonts w:ascii="Times New Roman" w:hAnsi="Times New Roman" w:cs="Times New Roman"/>
        </w:rPr>
        <w:t xml:space="preserve"> (С)</w:t>
      </w:r>
      <w:bookmarkEnd w:id="24"/>
    </w:p>
    <w:p w:rsidR="007F7391" w:rsidRPr="003E2FA8" w:rsidRDefault="007F7391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С-</w:t>
      </w:r>
      <w:r w:rsidR="001B5A2B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B3475A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Зона кладбищ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Зона предназначена для размещения кладбищ, при условии установления соответствующих санитарно-защитных зон.</w:t>
      </w:r>
    </w:p>
    <w:p w:rsidR="00BB0786" w:rsidRPr="003E2FA8" w:rsidRDefault="00BB0786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BB0786" w:rsidRPr="003E2FA8" w:rsidRDefault="00BB0786" w:rsidP="00BB0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BB0786" w:rsidRPr="003E2FA8" w:rsidTr="001E05F0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BB0786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786" w:rsidRPr="003E2FA8" w:rsidRDefault="00BB0786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Ритуальная деятельность</w:t>
            </w:r>
          </w:p>
          <w:p w:rsidR="00BB0786" w:rsidRPr="003E2FA8" w:rsidRDefault="00BB0786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(Код – 12.1)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86" w:rsidRPr="003E2FA8" w:rsidRDefault="00BB0786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Размещение кладбищ, крематориев и мест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захоронения; размещение соответствующих культовых сооружений; осуществление деятельности по производству продукции ритуально-обрядного назначения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786" w:rsidRPr="003E2FA8" w:rsidRDefault="00BB0786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BB0786" w:rsidRPr="003E2FA8" w:rsidRDefault="00BB0786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BB0786" w:rsidRPr="003E2FA8" w:rsidRDefault="00BB0786" w:rsidP="001E05F0">
            <w:pPr>
              <w:keepLines/>
              <w:overflowPunct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0786" w:rsidRPr="003E2FA8" w:rsidRDefault="00BB0786" w:rsidP="00BB0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E91B10" w:rsidRPr="003E2FA8" w:rsidRDefault="00BB0786" w:rsidP="00D327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Вспомогательные виды разрешенного использования</w:t>
      </w:r>
      <w:r w:rsidR="00E91B10" w:rsidRPr="003E2FA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7"/>
      </w:tblGrid>
      <w:tr w:rsidR="00BB0786" w:rsidRPr="003E2FA8" w:rsidTr="001E05F0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BB0786" w:rsidRPr="003E2FA8" w:rsidTr="000920B6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786" w:rsidRPr="003E2FA8" w:rsidRDefault="00BB0786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Благоустройство территории                                   (Код – 12.0.2)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86" w:rsidRPr="003E2FA8" w:rsidRDefault="00BB0786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786" w:rsidRPr="003E2FA8" w:rsidRDefault="00BB0786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BB0786" w:rsidRPr="003E2FA8" w:rsidRDefault="00BB0786" w:rsidP="001E05F0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BB0786" w:rsidRPr="003E2FA8" w:rsidRDefault="00BB0786" w:rsidP="001E05F0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27E3" w:rsidRPr="003E2FA8" w:rsidRDefault="00D327E3" w:rsidP="00BB0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</w:p>
    <w:p w:rsidR="00D327E3" w:rsidRPr="003E2FA8" w:rsidRDefault="00D327E3">
      <w:pPr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br w:type="page"/>
      </w:r>
    </w:p>
    <w:p w:rsidR="00BB0786" w:rsidRPr="003E2FA8" w:rsidRDefault="00BB0786" w:rsidP="00BB0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lastRenderedPageBreak/>
        <w:t>Условно разрешенные виды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BB0786" w:rsidRPr="003E2FA8" w:rsidTr="001E05F0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0786" w:rsidRPr="003E2FA8" w:rsidRDefault="00BB0786" w:rsidP="001E05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BB0786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786" w:rsidRPr="003E2FA8" w:rsidRDefault="00BB0786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Религиозное использование</w:t>
            </w:r>
          </w:p>
          <w:p w:rsidR="00BB0786" w:rsidRPr="003E2FA8" w:rsidRDefault="00BB0786" w:rsidP="001E05F0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(Код – 3.7)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86" w:rsidRPr="003E2FA8" w:rsidRDefault="00BB0786" w:rsidP="001E05F0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786" w:rsidRPr="003E2FA8" w:rsidRDefault="00BB0786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B0786" w:rsidRPr="003E2FA8" w:rsidRDefault="00BB0786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BB0786" w:rsidRPr="003E2FA8" w:rsidRDefault="00BB0786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надземных этажей зданий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4  этажа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- 80%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BB0786" w:rsidRPr="003E2FA8" w:rsidRDefault="00BB0786" w:rsidP="001E05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- 3 м </w:t>
            </w:r>
          </w:p>
          <w:p w:rsidR="00BB0786" w:rsidRPr="003E2FA8" w:rsidRDefault="00BB0786" w:rsidP="001E05F0">
            <w:pPr>
              <w:keepLines/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5773" w:rsidRPr="003E2FA8" w:rsidRDefault="00E35773" w:rsidP="001B5A2B">
      <w:pPr>
        <w:keepNext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7F7391" w:rsidRPr="003E2FA8" w:rsidRDefault="007F7391" w:rsidP="001B5A2B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С-</w:t>
      </w:r>
      <w:r w:rsidR="001B5A2B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2. 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Зона </w:t>
      </w:r>
      <w:r w:rsidR="001B5A2B"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складирования и захоронения отходов</w:t>
      </w:r>
    </w:p>
    <w:p w:rsidR="00B3475A" w:rsidRPr="003E2FA8" w:rsidRDefault="00B3475A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3475A" w:rsidRPr="003E2FA8" w:rsidRDefault="00B3475A" w:rsidP="00B347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t>Основные виды разрешенного использования: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2978"/>
        <w:gridCol w:w="4961"/>
        <w:gridCol w:w="6"/>
      </w:tblGrid>
      <w:tr w:rsidR="00B3475A" w:rsidRPr="003E2FA8" w:rsidTr="00067E57">
        <w:trPr>
          <w:cantSplit/>
          <w:trHeight w:val="960"/>
          <w:tblHeader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3475A" w:rsidRPr="003E2FA8" w:rsidRDefault="00B3475A" w:rsidP="00067E5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Предельные параметры</w:t>
            </w:r>
          </w:p>
        </w:tc>
      </w:tr>
      <w:tr w:rsidR="000920B6" w:rsidRPr="003E2FA8" w:rsidTr="001E05F0">
        <w:trPr>
          <w:gridAfter w:val="1"/>
          <w:wAfter w:w="6" w:type="dxa"/>
          <w:trHeight w:val="54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B6" w:rsidRPr="003E2FA8" w:rsidRDefault="000920B6" w:rsidP="000920B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Специальная деятельность</w:t>
            </w:r>
          </w:p>
          <w:p w:rsidR="000920B6" w:rsidRPr="003E2FA8" w:rsidRDefault="000920B6" w:rsidP="000920B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(Код – 12.2)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0B6" w:rsidRPr="003E2FA8" w:rsidRDefault="000920B6" w:rsidP="000920B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 w:rsidRPr="003E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B6" w:rsidRPr="003E2FA8" w:rsidRDefault="000920B6" w:rsidP="000920B6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Минимальная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0920B6" w:rsidRPr="003E2FA8" w:rsidRDefault="000920B6" w:rsidP="000920B6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площадь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– не подлежат установлению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высота сооружений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не подлежат установлению</w:t>
            </w: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процент застройки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- не подлежат установлению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Минимальный отступ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строений 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 участка - не подлежат установлению </w:t>
            </w:r>
          </w:p>
          <w:p w:rsidR="000920B6" w:rsidRPr="003E2FA8" w:rsidRDefault="000920B6" w:rsidP="000920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количество этажей </w:t>
            </w:r>
            <w:r w:rsidRPr="003E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подлежат установлению</w:t>
            </w:r>
          </w:p>
          <w:p w:rsidR="000920B6" w:rsidRPr="003E2FA8" w:rsidRDefault="000920B6" w:rsidP="000920B6">
            <w:pPr>
              <w:keepLines/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5773" w:rsidRPr="003E2FA8" w:rsidRDefault="00E35773" w:rsidP="00E357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</w:p>
    <w:p w:rsidR="00E35773" w:rsidRPr="003E2FA8" w:rsidRDefault="00E35773" w:rsidP="00E357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>Вспомогательные виды разрешенного использования</w:t>
      </w:r>
    </w:p>
    <w:p w:rsidR="00E35773" w:rsidRPr="003E2FA8" w:rsidRDefault="00E35773" w:rsidP="00E357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Вспомогательные виды использования не установлены</w:t>
      </w:r>
    </w:p>
    <w:p w:rsidR="00E35773" w:rsidRPr="003E2FA8" w:rsidRDefault="00E35773" w:rsidP="00E3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</w:rPr>
        <w:t xml:space="preserve">          Условно разрешенные виды использования:</w:t>
      </w:r>
    </w:p>
    <w:p w:rsidR="00E35773" w:rsidRPr="003E2FA8" w:rsidRDefault="00E35773" w:rsidP="00E357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Условно разрешенные виды использования не установлены</w:t>
      </w:r>
    </w:p>
    <w:p w:rsidR="00CD4D41" w:rsidRPr="003E2FA8" w:rsidRDefault="00CD4D41" w:rsidP="007F7391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7F7391" w:rsidRPr="003E2FA8" w:rsidRDefault="007F7391" w:rsidP="007F7391">
      <w:pPr>
        <w:pStyle w:val="3"/>
        <w:rPr>
          <w:rFonts w:ascii="Times New Roman" w:hAnsi="Times New Roman" w:cs="Times New Roman"/>
          <w:noProof/>
        </w:rPr>
      </w:pPr>
      <w:bookmarkStart w:id="25" w:name="_Toc122366825"/>
      <w:bookmarkStart w:id="26" w:name="_Toc303343907"/>
      <w:bookmarkStart w:id="27" w:name="_Toc210006"/>
      <w:r w:rsidRPr="003E2FA8">
        <w:rPr>
          <w:rFonts w:ascii="Times New Roman" w:eastAsia="Calibri" w:hAnsi="Times New Roman" w:cs="Times New Roman"/>
        </w:rPr>
        <w:t>Статья 4</w:t>
      </w:r>
      <w:r w:rsidR="00E403E8" w:rsidRPr="003E2FA8">
        <w:rPr>
          <w:rFonts w:ascii="Times New Roman" w:eastAsia="Calibri" w:hAnsi="Times New Roman" w:cs="Times New Roman"/>
        </w:rPr>
        <w:t>9</w:t>
      </w:r>
      <w:r w:rsidRPr="003E2FA8">
        <w:rPr>
          <w:rFonts w:ascii="Times New Roman" w:eastAsia="Calibri" w:hAnsi="Times New Roman" w:cs="Times New Roman"/>
        </w:rPr>
        <w:t>.</w:t>
      </w:r>
      <w:r w:rsidRPr="003E2FA8">
        <w:rPr>
          <w:rFonts w:ascii="Times New Roman" w:hAnsi="Times New Roman" w:cs="Times New Roman"/>
        </w:rPr>
        <w:t xml:space="preserve"> П</w:t>
      </w:r>
      <w:r w:rsidRPr="003E2FA8">
        <w:rPr>
          <w:rFonts w:ascii="Times New Roman" w:hAnsi="Times New Roman" w:cs="Times New Roman"/>
          <w:noProof/>
        </w:rPr>
        <w:t xml:space="preserve">редельные </w:t>
      </w:r>
      <w:r w:rsidRPr="003E2FA8">
        <w:rPr>
          <w:rFonts w:ascii="Times New Roman" w:hAnsi="Times New Roman" w:cs="Times New Roman"/>
        </w:rPr>
        <w:t>п</w:t>
      </w:r>
      <w:r w:rsidRPr="003E2FA8">
        <w:rPr>
          <w:rFonts w:ascii="Times New Roman" w:hAnsi="Times New Roman" w:cs="Times New Roman"/>
          <w:noProof/>
        </w:rPr>
        <w:t xml:space="preserve">араметры </w:t>
      </w:r>
      <w:r w:rsidRPr="003E2FA8">
        <w:rPr>
          <w:rFonts w:ascii="Times New Roman" w:hAnsi="Times New Roman" w:cs="Times New Roman"/>
        </w:rPr>
        <w:t>з</w:t>
      </w:r>
      <w:r w:rsidRPr="003E2FA8">
        <w:rPr>
          <w:rFonts w:ascii="Times New Roman" w:hAnsi="Times New Roman" w:cs="Times New Roman"/>
          <w:noProof/>
        </w:rPr>
        <w:t xml:space="preserve">емельных </w:t>
      </w:r>
      <w:r w:rsidRPr="003E2FA8">
        <w:rPr>
          <w:rFonts w:ascii="Times New Roman" w:hAnsi="Times New Roman" w:cs="Times New Roman"/>
        </w:rPr>
        <w:t>у</w:t>
      </w:r>
      <w:r w:rsidRPr="003E2FA8">
        <w:rPr>
          <w:rFonts w:ascii="Times New Roman" w:hAnsi="Times New Roman" w:cs="Times New Roman"/>
          <w:noProof/>
        </w:rPr>
        <w:t xml:space="preserve">частков </w:t>
      </w:r>
      <w:r w:rsidRPr="003E2FA8">
        <w:rPr>
          <w:rFonts w:ascii="Times New Roman" w:hAnsi="Times New Roman" w:cs="Times New Roman"/>
        </w:rPr>
        <w:t>и</w:t>
      </w:r>
      <w:r w:rsidRPr="003E2FA8">
        <w:rPr>
          <w:rFonts w:ascii="Times New Roman" w:hAnsi="Times New Roman" w:cs="Times New Roman"/>
          <w:noProof/>
        </w:rPr>
        <w:t xml:space="preserve"> </w:t>
      </w:r>
      <w:r w:rsidRPr="003E2FA8">
        <w:rPr>
          <w:rFonts w:ascii="Times New Roman" w:hAnsi="Times New Roman" w:cs="Times New Roman"/>
        </w:rPr>
        <w:t>о</w:t>
      </w:r>
      <w:r w:rsidRPr="003E2FA8">
        <w:rPr>
          <w:rFonts w:ascii="Times New Roman" w:hAnsi="Times New Roman" w:cs="Times New Roman"/>
          <w:noProof/>
        </w:rPr>
        <w:t xml:space="preserve">бъектов капитального </w:t>
      </w:r>
      <w:r w:rsidRPr="003E2FA8">
        <w:rPr>
          <w:rFonts w:ascii="Times New Roman" w:hAnsi="Times New Roman" w:cs="Times New Roman"/>
        </w:rPr>
        <w:t>с</w:t>
      </w:r>
      <w:r w:rsidRPr="003E2FA8">
        <w:rPr>
          <w:rFonts w:ascii="Times New Roman" w:hAnsi="Times New Roman" w:cs="Times New Roman"/>
          <w:noProof/>
        </w:rPr>
        <w:t>троительства</w:t>
      </w:r>
      <w:bookmarkEnd w:id="25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231"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Градостроительный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егламент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араметрам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астройки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одержит: 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процент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-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тношение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оверхности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частка,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анятой строениями,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сей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емельного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частка;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процент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спользования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-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тношение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уммарной полезной/рабочей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ола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сех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троений -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уществующих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ех,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оторые могут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остроены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ополнительно,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сей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емельного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частка;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плотность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илого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онда </w:t>
      </w:r>
      <w:r w:rsidRPr="003E2FA8">
        <w:rPr>
          <w:rFonts w:ascii="Times New Roman" w:hAnsi="Times New Roman" w:cs="Times New Roman"/>
          <w:sz w:val="24"/>
          <w:szCs w:val="24"/>
        </w:rPr>
        <w:t>-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тношение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уммарной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илого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онда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площади микрорайона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квартала) -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ыс.кв.м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E2FA8">
        <w:rPr>
          <w:rFonts w:ascii="Times New Roman" w:hAnsi="Times New Roman" w:cs="Times New Roman"/>
          <w:sz w:val="24"/>
          <w:szCs w:val="24"/>
        </w:rPr>
        <w:t>/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а;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минимальные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тступы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остроек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раниц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отступ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инии застройки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расной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инии);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баланс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лощадей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оны: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лощадей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сновных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ункций,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лощадей вспомогательных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ункций,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лощадей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рочих </w:t>
      </w:r>
      <w:r w:rsidRPr="003E2FA8">
        <w:rPr>
          <w:rFonts w:ascii="Times New Roman" w:hAnsi="Times New Roman" w:cs="Times New Roman"/>
          <w:sz w:val="24"/>
          <w:szCs w:val="24"/>
        </w:rPr>
        <w:t>ф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ункций;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баланс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оле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астроенных,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зелененных,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анятых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вердым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окрытием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ерриторий;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иные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оказатели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араметрам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астройки: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адиусы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бслуживания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чреждениями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предприятиями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бслуживания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аселения;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ребования </w:t>
      </w:r>
      <w:r w:rsidRPr="003E2FA8">
        <w:rPr>
          <w:rFonts w:ascii="Times New Roman" w:hAnsi="Times New Roman" w:cs="Times New Roman"/>
          <w:sz w:val="24"/>
          <w:szCs w:val="24"/>
        </w:rPr>
        <w:t>и 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араметры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 </w:t>
      </w:r>
      <w:r w:rsidRPr="003E2FA8">
        <w:rPr>
          <w:rFonts w:ascii="Times New Roman" w:hAnsi="Times New Roman" w:cs="Times New Roman"/>
          <w:sz w:val="24"/>
          <w:szCs w:val="24"/>
        </w:rPr>
        <w:t>в 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онах коллективных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адов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адово-огородных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частков;</w:t>
      </w:r>
    </w:p>
    <w:p w:rsidR="007F7391" w:rsidRPr="003E2FA8" w:rsidRDefault="007F7391" w:rsidP="007F73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231" w:firstLine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ребования </w:t>
      </w:r>
      <w:r w:rsidRPr="003E2FA8">
        <w:rPr>
          <w:rFonts w:ascii="Times New Roman" w:hAnsi="Times New Roman" w:cs="Times New Roman"/>
          <w:sz w:val="24"/>
          <w:szCs w:val="24"/>
        </w:rPr>
        <w:t>и 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араметры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временному </w:t>
      </w:r>
      <w:r w:rsidRPr="003E2FA8">
        <w:rPr>
          <w:rFonts w:ascii="Times New Roman" w:hAnsi="Times New Roman" w:cs="Times New Roman"/>
          <w:sz w:val="24"/>
          <w:szCs w:val="24"/>
        </w:rPr>
        <w:t>х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ранению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ндивидуальных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ранспортных средств,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азмещению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аражей 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ткрытых </w:t>
      </w:r>
      <w:r w:rsidRPr="003E2FA8">
        <w:rPr>
          <w:rFonts w:ascii="Times New Roman" w:hAnsi="Times New Roman" w:cs="Times New Roman"/>
          <w:sz w:val="24"/>
          <w:szCs w:val="24"/>
        </w:rPr>
        <w:t>автостоянок.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231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sz w:val="24"/>
          <w:szCs w:val="24"/>
        </w:rPr>
        <w:t>1)</w:t>
      </w:r>
      <w:r w:rsidRPr="003E2FA8">
        <w:rPr>
          <w:rFonts w:ascii="Times New Roman" w:hAnsi="Times New Roman" w:cs="Times New Roman"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sz w:val="24"/>
          <w:szCs w:val="24"/>
        </w:rPr>
        <w:t>требования к территориям жилых зон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Расчет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ормируемых </w:t>
      </w:r>
      <w:r w:rsidRPr="003E2FA8">
        <w:rPr>
          <w:rFonts w:ascii="Times New Roman" w:hAnsi="Times New Roman" w:cs="Times New Roman"/>
          <w:sz w:val="24"/>
          <w:szCs w:val="24"/>
        </w:rPr>
        <w:t>э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лементов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воровой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инимально допустимое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асстояние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кон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даний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лощадок осуществляется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принимается)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ледующими </w:t>
      </w:r>
      <w:r w:rsidRPr="003E2FA8">
        <w:rPr>
          <w:rFonts w:ascii="Times New Roman" w:hAnsi="Times New Roman" w:cs="Times New Roman"/>
          <w:sz w:val="24"/>
          <w:szCs w:val="24"/>
        </w:rPr>
        <w:t>нормами:</w:t>
      </w:r>
    </w:p>
    <w:p w:rsidR="007F7391" w:rsidRPr="003E2FA8" w:rsidRDefault="007F7391" w:rsidP="007F7391">
      <w:pPr>
        <w:keepNext/>
        <w:autoSpaceDE w:val="0"/>
        <w:autoSpaceDN w:val="0"/>
        <w:adjustRightInd w:val="0"/>
        <w:spacing w:after="0" w:line="240" w:lineRule="auto"/>
        <w:ind w:firstLine="714"/>
        <w:jc w:val="right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2853"/>
      </w:tblGrid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Назначение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Удельные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площадок,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кв.м./чел.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Расстояние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окон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жилых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зданий, не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менее, м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гр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етей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ошкольного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</w:p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школьного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тдыха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зрослого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анятий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физкультурой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10 - 40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озяйственных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елей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выгула собак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20 - 40</w:t>
            </w:r>
          </w:p>
        </w:tc>
      </w:tr>
      <w:tr w:rsidR="007F7391" w:rsidRPr="003E2FA8" w:rsidTr="006B65CA">
        <w:trPr>
          <w:cantSplit/>
          <w:jc w:val="center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тоянки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см.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</w:tbl>
    <w:p w:rsidR="007F7391" w:rsidRPr="003E2FA8" w:rsidRDefault="007F7391" w:rsidP="007F7391">
      <w:pPr>
        <w:pStyle w:val="25"/>
        <w:tabs>
          <w:tab w:val="left" w:pos="382"/>
        </w:tabs>
        <w:suppressAutoHyphens/>
        <w:ind w:left="382" w:firstLine="0"/>
        <w:rPr>
          <w:b w:val="0"/>
          <w:color w:val="auto"/>
          <w:szCs w:val="24"/>
          <w:lang w:val="az-Cyrl-AZ"/>
        </w:rPr>
      </w:pPr>
      <w:r w:rsidRPr="003E2FA8">
        <w:rPr>
          <w:b w:val="0"/>
          <w:color w:val="auto"/>
          <w:szCs w:val="24"/>
          <w:lang w:val="az-Cyrl-AZ"/>
        </w:rPr>
        <w:t xml:space="preserve"> Минимальные отступы от красной линии жилых улиц до жилого дома не менее 5 метров.</w:t>
      </w:r>
    </w:p>
    <w:p w:rsidR="007F7391" w:rsidRPr="003E2FA8" w:rsidRDefault="007F7391" w:rsidP="007F7391">
      <w:pPr>
        <w:pStyle w:val="25"/>
        <w:tabs>
          <w:tab w:val="left" w:pos="382"/>
        </w:tabs>
        <w:ind w:left="22" w:firstLine="0"/>
        <w:rPr>
          <w:b w:val="0"/>
          <w:color w:val="auto"/>
          <w:szCs w:val="24"/>
          <w:lang w:val="az-Cyrl-AZ"/>
        </w:rPr>
      </w:pPr>
      <w:r w:rsidRPr="003E2FA8">
        <w:rPr>
          <w:b w:val="0"/>
          <w:color w:val="auto"/>
          <w:szCs w:val="24"/>
          <w:lang w:val="az-Cyrl-AZ"/>
        </w:rPr>
        <w:t xml:space="preserve"> Минимальные отступы от красной линии в условиях сложившейся застройки устанавливаются с учетом сложившейся линии застройки жилых улиц.</w:t>
      </w:r>
    </w:p>
    <w:p w:rsidR="007F7391" w:rsidRPr="003E2FA8" w:rsidRDefault="007F7391" w:rsidP="007F7391">
      <w:pPr>
        <w:pStyle w:val="25"/>
        <w:tabs>
          <w:tab w:val="left" w:pos="382"/>
        </w:tabs>
        <w:ind w:left="22" w:firstLine="0"/>
        <w:rPr>
          <w:b w:val="0"/>
          <w:color w:val="auto"/>
          <w:szCs w:val="24"/>
          <w:lang w:val="ru-RU"/>
        </w:rPr>
      </w:pPr>
      <w:r w:rsidRPr="003E2FA8">
        <w:rPr>
          <w:b w:val="0"/>
          <w:color w:val="auto"/>
          <w:szCs w:val="24"/>
          <w:lang w:val="az-Cyrl-AZ"/>
        </w:rPr>
        <w:t xml:space="preserve"> Минимальные отступы </w:t>
      </w:r>
      <w:r w:rsidRPr="003E2FA8">
        <w:rPr>
          <w:b w:val="0"/>
          <w:color w:val="auto"/>
          <w:szCs w:val="24"/>
          <w:lang w:val="ru-RU"/>
        </w:rPr>
        <w:t xml:space="preserve">от красной линии проездов – не менее, чем на </w:t>
      </w:r>
      <w:smartTag w:uri="urn:schemas-microsoft-com:office:smarttags" w:element="metricconverter">
        <w:smartTagPr>
          <w:attr w:name="ProductID" w:val="3 м"/>
        </w:smartTagPr>
        <w:r w:rsidRPr="003E2FA8">
          <w:rPr>
            <w:b w:val="0"/>
            <w:color w:val="auto"/>
            <w:szCs w:val="24"/>
            <w:lang w:val="ru-RU"/>
          </w:rPr>
          <w:t>3 м</w:t>
        </w:r>
      </w:smartTag>
      <w:r w:rsidRPr="003E2FA8">
        <w:rPr>
          <w:b w:val="0"/>
          <w:color w:val="auto"/>
          <w:szCs w:val="24"/>
          <w:lang w:val="ru-RU"/>
        </w:rPr>
        <w:t>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 xml:space="preserve">Максимальная высота жилого дома - 3 этажа, включая мансардный этаж. Доля площади может быть принята для осуществления: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- основных функций - 61-69 %;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- вспомогательных функций - 13-19 %;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- прочих функций - 17-20 %.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Минимальные расстояния между зданиями, а также между крайними строениями и группами строений на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участках принимаются в соответствии с зооветеринарными, санитарно-гигиеническими требованиями и в соответствии с противопожарными требованиями.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До границы соседнего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участка расстояния по санитарно-бытовым и зооветеринарным требованиям должны быть не менее: от усадебного, одно-, двухквартирного дома - </w:t>
      </w:r>
      <w:smartTag w:uri="urn:schemas-microsoft-com:office:smarttags" w:element="metricconverter">
        <w:smartTagPr>
          <w:attr w:name="ProductID" w:val="3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от постройки для содержания скота и птицы - </w:t>
      </w:r>
      <w:smartTag w:uri="urn:schemas-microsoft-com:office:smarttags" w:element="metricconverter">
        <w:smartTagPr>
          <w:attr w:name="ProductID" w:val="4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от других построек (бани, автостоянки и др.) - </w:t>
      </w:r>
      <w:smartTag w:uri="urn:schemas-microsoft-com:office:smarttags" w:element="metricconverter">
        <w:smartTagPr>
          <w:attr w:name="ProductID" w:val="1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; от кустарника - </w:t>
      </w:r>
      <w:smartTag w:uri="urn:schemas-microsoft-com:office:smarttags" w:element="metricconverter">
        <w:smartTagPr>
          <w:attr w:name="ProductID" w:val="1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На территориях малоэтажной застройки, на которых разрешено содержание скота, допускается предусматривать на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земельных участках хозяйственные постройки для содержания скота и птицы, хранения кормов, инвентаря, топлива и для других хозяйственных нужд, бани, а также - хозяйственные подъезды и скотопрогоны. Содержание скота и птицы допускается на участках площадью не менее 0,1 гектара.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участка. 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от входа в дом.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Расстояния от помещений (сооружений) для содержания и разведения животных до объектов жилой застройки должно быть не менее указанного в таблице 3.</w:t>
      </w:r>
    </w:p>
    <w:p w:rsidR="007F7391" w:rsidRPr="003E2FA8" w:rsidRDefault="007F7391" w:rsidP="007F739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931"/>
        <w:gridCol w:w="813"/>
        <w:gridCol w:w="1440"/>
        <w:gridCol w:w="1500"/>
        <w:gridCol w:w="1121"/>
        <w:gridCol w:w="998"/>
        <w:gridCol w:w="947"/>
      </w:tblGrid>
      <w:tr w:rsidR="007F7391" w:rsidRPr="003E2FA8" w:rsidTr="006B65CA">
        <w:trPr>
          <w:cantSplit/>
          <w:trHeight w:val="256"/>
          <w:jc w:val="center"/>
        </w:trPr>
        <w:tc>
          <w:tcPr>
            <w:tcW w:w="1996" w:type="dxa"/>
            <w:vMerge w:val="restart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Нормативный разрыв</w:t>
            </w:r>
          </w:p>
        </w:tc>
        <w:tc>
          <w:tcPr>
            <w:tcW w:w="0" w:type="auto"/>
            <w:gridSpan w:val="7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Поголовье (шт.), не более</w:t>
            </w:r>
          </w:p>
        </w:tc>
      </w:tr>
      <w:tr w:rsidR="007F7391" w:rsidRPr="003E2FA8" w:rsidTr="006B65CA">
        <w:trPr>
          <w:cantSplit/>
          <w:trHeight w:val="145"/>
          <w:jc w:val="center"/>
        </w:trPr>
        <w:tc>
          <w:tcPr>
            <w:tcW w:w="1996" w:type="dxa"/>
            <w:vMerge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кролики-матки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нутрии</w:t>
            </w:r>
          </w:p>
        </w:tc>
      </w:tr>
      <w:tr w:rsidR="007F7391" w:rsidRPr="003E2FA8" w:rsidTr="006B65CA">
        <w:trPr>
          <w:cantSplit/>
          <w:trHeight w:val="271"/>
          <w:jc w:val="center"/>
        </w:trPr>
        <w:tc>
          <w:tcPr>
            <w:tcW w:w="1996" w:type="dxa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E2FA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7391" w:rsidRPr="003E2FA8" w:rsidTr="006B65CA">
        <w:trPr>
          <w:cantSplit/>
          <w:trHeight w:val="271"/>
          <w:jc w:val="center"/>
        </w:trPr>
        <w:tc>
          <w:tcPr>
            <w:tcW w:w="1996" w:type="dxa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E2FA8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7391" w:rsidRPr="003E2FA8" w:rsidTr="006B65CA">
        <w:trPr>
          <w:cantSplit/>
          <w:trHeight w:val="271"/>
          <w:jc w:val="center"/>
        </w:trPr>
        <w:tc>
          <w:tcPr>
            <w:tcW w:w="1996" w:type="dxa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E2FA8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7391" w:rsidRPr="003E2FA8" w:rsidTr="006B65CA">
        <w:trPr>
          <w:cantSplit/>
          <w:trHeight w:val="287"/>
          <w:jc w:val="center"/>
        </w:trPr>
        <w:tc>
          <w:tcPr>
            <w:tcW w:w="1996" w:type="dxa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E2FA8">
                <w:rPr>
                  <w:rFonts w:ascii="Times New Roman" w:hAnsi="Times New Roman" w:cs="Times New Roman"/>
                  <w:sz w:val="24"/>
                  <w:szCs w:val="24"/>
                </w:rPr>
                <w:t>40 м</w:t>
              </w:r>
            </w:smartTag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7391" w:rsidRPr="003E2FA8" w:rsidRDefault="007F7391" w:rsidP="006B65C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В населенном пункте размещаемые в пределах жилой зоны группы сараев должны содержать не более 30 блоков каждая.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Сараи для скота и птицы следует предусматривать на расстоянии от окон жилых помещений дома: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одиночные или двойные - не менее </w:t>
      </w:r>
      <w:smartTag w:uri="urn:schemas-microsoft-com:office:smarttags" w:element="metricconverter">
        <w:smartTagPr>
          <w:attr w:name="ProductID" w:val="15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до 8 блоков - не менее </w:t>
      </w:r>
      <w:smartTag w:uri="urn:schemas-microsoft-com:office:smarttags" w:element="metricconverter">
        <w:smartTagPr>
          <w:attr w:name="ProductID" w:val="25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свыше 8 до 30 блоков - не менее </w:t>
      </w:r>
      <w:smartTag w:uri="urn:schemas-microsoft-com:office:smarttags" w:element="metricconverter">
        <w:smartTagPr>
          <w:attr w:name="ProductID" w:val="5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Площадь застройки сблокированных сараев не должна превышать 800 квадратных метров.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Расстояния от сараев для скота и птицы до шахтных колодцев должно быть не менее </w:t>
      </w:r>
      <w:smartTag w:uri="urn:schemas-microsoft-com:office:smarttags" w:element="metricconverter">
        <w:smartTagPr>
          <w:attr w:name="ProductID" w:val="5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Разведение и содержание домашних животных и птиц сверх максимального предельного количества голов, установленных органами местного самоуправления сельского поселения, и диких животных (волков, лосей, лисиц и др.) разрешается на территории зон сельскохозяйственного использования для сельскохозяйственного производства с установлением санитарно-защитных зон от территории жилых зон в зависимости от количества животных и птиц.</w:t>
      </w:r>
    </w:p>
    <w:p w:rsidR="007F7391" w:rsidRPr="003E2FA8" w:rsidRDefault="007F7391" w:rsidP="007F739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В населенных пунктах допускается разведение пчелосемей на земельных участках, принадлежащих гражданам на праве собственности, постоянного (бессрочного) пользования или пожизненного наследуемого владения, а также предоставленных гражданам по договорам аренды, при этом:</w:t>
      </w:r>
    </w:p>
    <w:p w:rsidR="007F7391" w:rsidRPr="003E2FA8" w:rsidRDefault="007F7391" w:rsidP="007F7391">
      <w:pPr>
        <w:numPr>
          <w:ilvl w:val="0"/>
          <w:numId w:val="9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территория содержания пчел со сторон, граничащих с земельными участками, предоставленными другим гражданам для индивидуального жилищного строительства или ведения личного подсобного хозяйства, садоводства или огородничества, должна быть огорожена сплошным забором или густым кустарником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pStyle w:val="ConsNormal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расстояние от ульев с пчелиными семьями до границ земельного участка, огороженных забором или кустарником, должно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, до неогороженных границ – не менее </w:t>
      </w:r>
      <w:smartTag w:uri="urn:schemas-microsoft-com:office:smarttags" w:element="metricconverter">
        <w:smartTagPr>
          <w:attr w:name="ProductID" w:val="1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pStyle w:val="ConsNormal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количество ульев на </w:t>
      </w:r>
      <w:smartTag w:uri="urn:schemas-microsoft-com:office:smarttags" w:element="metricconverter">
        <w:smartTagPr>
          <w:attr w:name="ProductID" w:val="100 кв.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земельного участка – не более 6.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До границы соседнего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участка расстояния по санитарно-бытовым условиям и в зависимости от степени огнестойкости должны быть не менее: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усадебного, одно-, двухквартирного и блокированного дома - </w:t>
      </w:r>
      <w:smartTag w:uri="urn:schemas-microsoft-com:office:smarttags" w:element="metricconverter">
        <w:smartTagPr>
          <w:attr w:name="ProductID" w:val="3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3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постройки для содержания скота и птицы - </w:t>
      </w:r>
      <w:smartTag w:uri="urn:schemas-microsoft-com:office:smarttags" w:element="metricconverter">
        <w:smartTagPr>
          <w:attr w:name="ProductID" w:val="4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4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- от других построек (бани, автостоянки и др.) – 1 метра;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стволов высокорослых деревьев - </w:t>
      </w:r>
      <w:smartTag w:uri="urn:schemas-microsoft-com:office:smarttags" w:element="metricconverter">
        <w:smartTagPr>
          <w:attr w:name="ProductID" w:val="4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4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стволов среднерослых деревьев - </w:t>
      </w:r>
      <w:smartTag w:uri="urn:schemas-microsoft-com:office:smarttags" w:element="metricconverter">
        <w:smartTagPr>
          <w:attr w:name="ProductID" w:val="2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- от кустарника - </w:t>
      </w:r>
      <w:smartTag w:uri="urn:schemas-microsoft-com:office:smarttags" w:element="metricconverter">
        <w:smartTagPr>
          <w:attr w:name="ProductID" w:val="1 метра"/>
        </w:smartTagPr>
        <w:r w:rsidRPr="003E2FA8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На территориях с застройкой усадебными, одно-, двухквартирными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Не допускается размещать со стороны улиц вспомогательные строения, за исключением автостоянок.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Расстояния:</w:t>
      </w:r>
    </w:p>
    <w:p w:rsidR="007F7391" w:rsidRPr="003E2FA8" w:rsidRDefault="007F7391" w:rsidP="007F73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от площадок с контейнерами для отходов, до границ участков жилых домов, детских учреждений не менее </w:t>
      </w:r>
      <w:smartTag w:uri="urn:schemas-microsoft-com:office:smarttags" w:element="metricconverter">
        <w:smartTagPr>
          <w:attr w:name="ProductID" w:val="2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от газорегуляторных пунктов до границ участков жилых домов - не менее </w:t>
      </w:r>
      <w:smartTag w:uri="urn:schemas-microsoft-com:office:smarttags" w:element="metricconverter">
        <w:smartTagPr>
          <w:attr w:name="ProductID" w:val="15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lastRenderedPageBreak/>
        <w:t xml:space="preserve">от трансформаторных подстанций до границ участков жилых домов - не менее </w:t>
      </w:r>
      <w:smartTag w:uri="urn:schemas-microsoft-com:office:smarttags" w:element="metricconverter">
        <w:smartTagPr>
          <w:attr w:name="ProductID" w:val="1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;</w:t>
      </w:r>
    </w:p>
    <w:p w:rsidR="007F7391" w:rsidRPr="003E2FA8" w:rsidRDefault="007F7391" w:rsidP="007F739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от края лесопаркового массива до границ ближних участков жилой застройки не менее </w:t>
      </w:r>
      <w:smartTag w:uri="urn:schemas-microsoft-com:office:smarttags" w:element="metricconverter">
        <w:smartTagPr>
          <w:attr w:name="ProductID" w:val="3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людей, находящегося в личной собственности, кроме автотранспорта грузоподъемностью менее 1,5 тонны.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2) Требования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ременному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ранению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ндивидуальных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ранспортных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редств и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араметры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аражей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ткрытых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втостоянок.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Для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ременного </w:t>
      </w:r>
      <w:r w:rsidRPr="003E2FA8">
        <w:rPr>
          <w:rFonts w:ascii="Times New Roman" w:hAnsi="Times New Roman" w:cs="Times New Roman"/>
          <w:sz w:val="24"/>
          <w:szCs w:val="24"/>
        </w:rPr>
        <w:t>х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ранения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егковых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втомобилей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редусматривать открытые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тоянки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асчета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ч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3E2FA8">
        <w:rPr>
          <w:rFonts w:ascii="Times New Roman" w:hAnsi="Times New Roman" w:cs="Times New Roman"/>
          <w:sz w:val="24"/>
          <w:szCs w:val="24"/>
        </w:rPr>
        <w:t>7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0%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асчетного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арка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егкового автотранспорта,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 w:rsidRPr="003E2FA8">
        <w:rPr>
          <w:rFonts w:ascii="Times New Roman" w:hAnsi="Times New Roman" w:cs="Times New Roman"/>
          <w:sz w:val="24"/>
          <w:szCs w:val="24"/>
        </w:rPr>
        <w:t>ч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исле: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в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илых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айонах –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в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ромышленных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оммунальных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айонах –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в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бщественно-деловых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онах – </w:t>
      </w:r>
      <w:r w:rsidRPr="003E2FA8">
        <w:rPr>
          <w:rFonts w:ascii="Times New Roman" w:hAnsi="Times New Roman" w:cs="Times New Roman"/>
          <w:sz w:val="24"/>
          <w:szCs w:val="24"/>
        </w:rPr>
        <w:t xml:space="preserve">5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%;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в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екреационных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онах –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Размер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аражей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ткрытых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втостоянок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ринимать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E2FA8">
        <w:rPr>
          <w:rFonts w:ascii="Times New Roman" w:hAnsi="Times New Roman" w:cs="Times New Roman"/>
          <w:sz w:val="24"/>
          <w:szCs w:val="24"/>
        </w:rPr>
        <w:t xml:space="preserve"> /машиноместа: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для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аражей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дноэтажных – не менее </w:t>
      </w:r>
      <w:r w:rsidRPr="003E2FA8">
        <w:rPr>
          <w:rFonts w:ascii="Times New Roman" w:hAnsi="Times New Roman" w:cs="Times New Roman"/>
          <w:sz w:val="24"/>
          <w:szCs w:val="24"/>
        </w:rPr>
        <w:t>3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 и не более 40;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для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аземных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втостоянок </w:t>
      </w:r>
      <w:r w:rsidRPr="003E2FA8">
        <w:rPr>
          <w:rFonts w:ascii="Times New Roman" w:hAnsi="Times New Roman" w:cs="Times New Roman"/>
          <w:sz w:val="24"/>
          <w:szCs w:val="24"/>
        </w:rPr>
        <w:t>–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5.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бщественно-деловых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онах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лощадь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частка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тоянки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дного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втомобиля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 автостоянках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меньшать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в.м.,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римыкании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роезжей части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лиц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роездов –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8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в.м.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втомобиль.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Расстояния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аземных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аземно-подземных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аражей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ткрытых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втостоянок, предназначенных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остоянного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ременного </w:t>
      </w:r>
      <w:r w:rsidRPr="003E2FA8">
        <w:rPr>
          <w:rFonts w:ascii="Times New Roman" w:hAnsi="Times New Roman" w:cs="Times New Roman"/>
          <w:sz w:val="24"/>
          <w:szCs w:val="24"/>
        </w:rPr>
        <w:t>х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ранения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егковых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втомобилей, составляют:</w:t>
      </w:r>
    </w:p>
    <w:p w:rsidR="007F7391" w:rsidRPr="003E2FA8" w:rsidRDefault="007F7391" w:rsidP="007F739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97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0"/>
        <w:gridCol w:w="984"/>
        <w:gridCol w:w="941"/>
        <w:gridCol w:w="1056"/>
        <w:gridCol w:w="1267"/>
        <w:gridCol w:w="1137"/>
      </w:tblGrid>
      <w:tr w:rsidR="007F7391" w:rsidRPr="003E2FA8" w:rsidTr="006B65CA">
        <w:trPr>
          <w:cantSplit/>
          <w:trHeight w:val="289"/>
          <w:jc w:val="center"/>
        </w:trPr>
        <w:tc>
          <w:tcPr>
            <w:tcW w:w="4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Объекты,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оторых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  <w:t>расстояние</w:t>
            </w:r>
          </w:p>
        </w:tc>
        <w:tc>
          <w:tcPr>
            <w:tcW w:w="5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3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Расстояние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7F7391" w:rsidRPr="003E2FA8" w:rsidTr="006B65CA">
        <w:trPr>
          <w:cantSplit/>
          <w:trHeight w:val="575"/>
          <w:jc w:val="center"/>
        </w:trPr>
        <w:tc>
          <w:tcPr>
            <w:tcW w:w="4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аражей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ткрытых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втостоянок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легковых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</w:tr>
      <w:tr w:rsidR="007F7391" w:rsidRPr="003E2FA8" w:rsidTr="006B65CA">
        <w:trPr>
          <w:cantSplit/>
          <w:trHeight w:val="565"/>
          <w:jc w:val="center"/>
        </w:trPr>
        <w:tc>
          <w:tcPr>
            <w:tcW w:w="4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  <w:t>менее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51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101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7F7391" w:rsidRPr="003E2FA8" w:rsidTr="006B65CA">
        <w:trPr>
          <w:trHeight w:val="302"/>
          <w:jc w:val="center"/>
        </w:trPr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Фасады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илых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омов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орцы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окнами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391" w:rsidRPr="003E2FA8" w:rsidTr="006B65CA">
        <w:trPr>
          <w:trHeight w:val="283"/>
          <w:jc w:val="center"/>
        </w:trPr>
        <w:tc>
          <w:tcPr>
            <w:tcW w:w="43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Торцы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илых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омов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ез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9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7391" w:rsidRPr="003E2FA8" w:rsidTr="006B65CA">
        <w:trPr>
          <w:trHeight w:val="268"/>
          <w:jc w:val="center"/>
        </w:trPr>
        <w:tc>
          <w:tcPr>
            <w:tcW w:w="437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Общественные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391" w:rsidRPr="003E2FA8" w:rsidTr="006B65CA">
        <w:trPr>
          <w:trHeight w:val="312"/>
          <w:jc w:val="center"/>
        </w:trPr>
        <w:tc>
          <w:tcPr>
            <w:tcW w:w="437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Детские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площадки для отдыха, игр, спорта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7391" w:rsidRPr="003E2FA8" w:rsidTr="006B65CA">
        <w:trPr>
          <w:trHeight w:val="653"/>
          <w:jc w:val="center"/>
        </w:trPr>
        <w:tc>
          <w:tcPr>
            <w:tcW w:w="437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Лечебные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чреждения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стационарного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типа,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ткрытые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общего пользования, места отдыха) сады, скверы, парки)</w:t>
            </w:r>
          </w:p>
        </w:tc>
        <w:tc>
          <w:tcPr>
            <w:tcW w:w="9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Устанавливается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согласованию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</w:p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государственного санитарно-эпидемиологического надзора</w:t>
            </w:r>
          </w:p>
        </w:tc>
      </w:tr>
    </w:tbl>
    <w:p w:rsidR="007F7391" w:rsidRPr="003E2FA8" w:rsidRDefault="007F7391" w:rsidP="007F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* Для зданий автостоянок </w:t>
      </w:r>
      <w:r w:rsidRPr="003E2F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E2FA8">
        <w:rPr>
          <w:rFonts w:ascii="Times New Roman" w:hAnsi="Times New Roman" w:cs="Times New Roman"/>
          <w:sz w:val="24"/>
          <w:szCs w:val="24"/>
        </w:rPr>
        <w:t xml:space="preserve"> – </w:t>
      </w:r>
      <w:r w:rsidRPr="003E2F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E2FA8">
        <w:rPr>
          <w:rFonts w:ascii="Times New Roman" w:hAnsi="Times New Roman" w:cs="Times New Roman"/>
          <w:sz w:val="24"/>
          <w:szCs w:val="24"/>
        </w:rPr>
        <w:t xml:space="preserve"> степеней огнестойкости и расстояния следует принимать не менее 12м.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1.Разрыв от наземных гаражей-стоянок,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2. При размещении наземных гаражей-стоянок, паркингов,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3. Наземные гаражи-стоянки, паркинги, автостоянки вместимостью свыше 500 м/м следует размещать на территории промышленных и коммунально-складских зон.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 xml:space="preserve">4. Для подземных, полуподземных и обвалованных гаражей-стоянок регламентируется лишь расстояние от въезда-выезда и от вентиляционных шахт до территории школ, детских </w:t>
      </w:r>
      <w:r w:rsidRPr="003E2FA8">
        <w:rPr>
          <w:sz w:val="24"/>
          <w:szCs w:val="24"/>
        </w:rPr>
        <w:lastRenderedPageBreak/>
        <w:t xml:space="preserve">дошкольных учреждений, лечебно-профилактических учреждений, жилых домов, площадок отдыха и др., которое должно составлять не менее </w:t>
      </w:r>
      <w:smartTag w:uri="urn:schemas-microsoft-com:office:smarttags" w:element="metricconverter">
        <w:smartTagPr>
          <w:attr w:name="ProductID" w:val="15 метров"/>
        </w:smartTagPr>
        <w:r w:rsidRPr="003E2FA8">
          <w:rPr>
            <w:sz w:val="24"/>
            <w:szCs w:val="24"/>
          </w:rPr>
          <w:t>15 метров</w:t>
        </w:r>
      </w:smartTag>
      <w:r w:rsidRPr="003E2FA8">
        <w:rPr>
          <w:sz w:val="24"/>
          <w:szCs w:val="24"/>
        </w:rPr>
        <w:t>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В случае размещения подземных, полуподземных и обвалованных гаражей-стоянок в жилом доме, расстояние от въезда-выезда до жилого дома, не регламентируется. Достаточность разрыва обосновывается расчетами загрязнения атмосферного воздуха и акустическими расчетами.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 xml:space="preserve">5. Разрыв от проездов автотранспорта из гаражей-стоянок, паркингов, автостоянок до нормируемых объектов должно быть не менее </w:t>
      </w:r>
      <w:smartTag w:uri="urn:schemas-microsoft-com:office:smarttags" w:element="metricconverter">
        <w:smartTagPr>
          <w:attr w:name="ProductID" w:val="7 метров"/>
        </w:smartTagPr>
        <w:r w:rsidRPr="003E2FA8">
          <w:rPr>
            <w:sz w:val="24"/>
            <w:szCs w:val="24"/>
          </w:rPr>
          <w:t>7 метров</w:t>
        </w:r>
      </w:smartTag>
      <w:r w:rsidRPr="003E2FA8">
        <w:rPr>
          <w:sz w:val="24"/>
          <w:szCs w:val="24"/>
        </w:rPr>
        <w:t>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 xml:space="preserve">6. Вентвыбросы из подземных гаражей-стоянок, расположенных под жилыми и общественными зданиями, должны быть организованы на </w:t>
      </w:r>
      <w:smartTag w:uri="urn:schemas-microsoft-com:office:smarttags" w:element="metricconverter">
        <w:smartTagPr>
          <w:attr w:name="ProductID" w:val="1,5 м"/>
        </w:smartTagPr>
        <w:r w:rsidRPr="003E2FA8">
          <w:rPr>
            <w:sz w:val="24"/>
            <w:szCs w:val="24"/>
          </w:rPr>
          <w:t>1,5 м</w:t>
        </w:r>
      </w:smartTag>
      <w:r w:rsidRPr="003E2FA8">
        <w:rPr>
          <w:sz w:val="24"/>
          <w:szCs w:val="24"/>
        </w:rPr>
        <w:t xml:space="preserve"> выше конька крыши самой высокой части здания.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 xml:space="preserve">7. На эксплуатируемой кровле подземного гаража-стоянки допускается размещать площадки отдыха, детские, спортивные, игровые и др. сооружения, на расстоянии </w:t>
      </w:r>
      <w:smartTag w:uri="urn:schemas-microsoft-com:office:smarttags" w:element="metricconverter">
        <w:smartTagPr>
          <w:attr w:name="ProductID" w:val="15 м"/>
        </w:smartTagPr>
        <w:r w:rsidRPr="003E2FA8">
          <w:rPr>
            <w:sz w:val="24"/>
            <w:szCs w:val="24"/>
          </w:rPr>
          <w:t>15 м</w:t>
        </w:r>
      </w:smartTag>
      <w:r w:rsidRPr="003E2FA8">
        <w:rPr>
          <w:sz w:val="24"/>
          <w:szCs w:val="24"/>
        </w:rPr>
        <w:t xml:space="preserve"> от вентиляционных шахт, въездов-выездов, проездов, при условии озеленения эксплуатируемой кровли и обеспечении ПДК в устье выброса в атмосферу.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8. Размеры территории наземного гаража-стоянки должны соответствовать габаритам застройки, для исключения использования прилегающей территории под автостоянку.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9. Разрыв от территорий подземных гаражей- стоянок не лимитируется.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10. Требования, отнесенные к подземным гаражам, распространяются на размещение обвалованных гаражей-стоянок.</w:t>
      </w:r>
    </w:p>
    <w:p w:rsidR="007F7391" w:rsidRPr="003E2FA8" w:rsidRDefault="007F7391" w:rsidP="007F7391">
      <w:pPr>
        <w:pStyle w:val="31"/>
        <w:spacing w:after="0"/>
        <w:ind w:left="284" w:firstLine="284"/>
        <w:jc w:val="both"/>
        <w:rPr>
          <w:sz w:val="24"/>
          <w:szCs w:val="24"/>
        </w:rPr>
      </w:pPr>
      <w:r w:rsidRPr="003E2FA8">
        <w:rPr>
          <w:sz w:val="24"/>
          <w:szCs w:val="24"/>
        </w:rPr>
        <w:t>11. Для гостевых автостоянок жилых домов, разрывы не устанавливаются.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32"/>
        <w:rPr>
          <w:rFonts w:ascii="Times New Roman" w:hAnsi="Times New Roman" w:cs="Times New Roman"/>
          <w:b/>
          <w:bCs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3) Параметры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бъектов капитального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троительства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асти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зеленения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емельных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участков.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32"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Озелененные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ерритории (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бъекты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радостроительного </w:t>
      </w:r>
      <w:r w:rsidRPr="003E2FA8">
        <w:rPr>
          <w:rFonts w:ascii="Times New Roman" w:hAnsi="Times New Roman" w:cs="Times New Roman"/>
          <w:sz w:val="24"/>
          <w:szCs w:val="24"/>
        </w:rPr>
        <w:t xml:space="preserve">формирования) -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представлены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иде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арков,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кверов,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ульваров,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еленых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асаждений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оставе участков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илой,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бщественной,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роизводственной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астройки.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Озелененные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ользования,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ыделяемые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оставе рекреационных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он,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азмещаются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заимосвязи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реимущественно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илыми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общественно-деловыми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онами.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Удельный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ес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зелененных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азличного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азначения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ределах застройки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уровень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озелененности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астройки)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олжен быть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4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0 %,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г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раницах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илого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айона -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5 %,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ключая суммарную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лощадь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зеленения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икрорайона </w:t>
      </w:r>
      <w:r w:rsidRPr="003E2FA8">
        <w:rPr>
          <w:rFonts w:ascii="Times New Roman" w:hAnsi="Times New Roman" w:cs="Times New Roman"/>
          <w:sz w:val="24"/>
          <w:szCs w:val="24"/>
        </w:rPr>
        <w:t>(квартала).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Оптимальные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араметры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бщего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аланса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составляют: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Открытые 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ространства: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зеленые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асаждения - </w:t>
      </w:r>
      <w:r w:rsidRPr="003E2FA8">
        <w:rPr>
          <w:rFonts w:ascii="Times New Roman" w:hAnsi="Times New Roman" w:cs="Times New Roman"/>
          <w:sz w:val="24"/>
          <w:szCs w:val="24"/>
        </w:rPr>
        <w:t>6</w:t>
      </w:r>
      <w:r w:rsidRPr="003E2FA8">
        <w:rPr>
          <w:rFonts w:ascii="Times New Roman" w:hAnsi="Times New Roman" w:cs="Times New Roman"/>
          <w:noProof/>
          <w:sz w:val="24"/>
          <w:szCs w:val="24"/>
        </w:rPr>
        <w:t>5–</w:t>
      </w:r>
      <w:r w:rsidRPr="003E2FA8">
        <w:rPr>
          <w:rFonts w:ascii="Times New Roman" w:hAnsi="Times New Roman" w:cs="Times New Roman"/>
          <w:sz w:val="24"/>
          <w:szCs w:val="24"/>
        </w:rPr>
        <w:t>7</w:t>
      </w:r>
      <w:r w:rsidRPr="003E2FA8">
        <w:rPr>
          <w:rFonts w:ascii="Times New Roman" w:hAnsi="Times New Roman" w:cs="Times New Roman"/>
          <w:noProof/>
          <w:sz w:val="24"/>
          <w:szCs w:val="24"/>
        </w:rPr>
        <w:t>5 %;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аллеи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ороги -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>0–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>5 %;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площадки - </w:t>
      </w:r>
      <w:r w:rsidRPr="003E2FA8">
        <w:rPr>
          <w:rFonts w:ascii="Times New Roman" w:hAnsi="Times New Roman" w:cs="Times New Roman"/>
          <w:sz w:val="24"/>
          <w:szCs w:val="24"/>
        </w:rPr>
        <w:t>8–1</w:t>
      </w:r>
      <w:r w:rsidRPr="003E2FA8">
        <w:rPr>
          <w:rFonts w:ascii="Times New Roman" w:hAnsi="Times New Roman" w:cs="Times New Roman"/>
          <w:noProof/>
          <w:sz w:val="24"/>
          <w:szCs w:val="24"/>
        </w:rPr>
        <w:t>2 %;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сооружения - </w:t>
      </w:r>
      <w:r w:rsidRPr="003E2FA8">
        <w:rPr>
          <w:rFonts w:ascii="Times New Roman" w:hAnsi="Times New Roman" w:cs="Times New Roman"/>
          <w:sz w:val="24"/>
          <w:szCs w:val="24"/>
        </w:rPr>
        <w:t>5-</w:t>
      </w:r>
      <w:r w:rsidRPr="003E2FA8">
        <w:rPr>
          <w:rFonts w:ascii="Times New Roman" w:hAnsi="Times New Roman" w:cs="Times New Roman"/>
          <w:noProof/>
          <w:sz w:val="24"/>
          <w:szCs w:val="24"/>
        </w:rPr>
        <w:t>7 % 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Зона рекреации: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зеленые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асаждения - </w:t>
      </w:r>
      <w:r w:rsidRPr="003E2FA8">
        <w:rPr>
          <w:rFonts w:ascii="Times New Roman" w:hAnsi="Times New Roman" w:cs="Times New Roman"/>
          <w:sz w:val="24"/>
          <w:szCs w:val="24"/>
        </w:rPr>
        <w:t>9</w:t>
      </w:r>
      <w:r w:rsidRPr="003E2FA8">
        <w:rPr>
          <w:rFonts w:ascii="Times New Roman" w:hAnsi="Times New Roman" w:cs="Times New Roman"/>
          <w:noProof/>
          <w:sz w:val="24"/>
          <w:szCs w:val="24"/>
        </w:rPr>
        <w:t>3–</w:t>
      </w:r>
      <w:r w:rsidRPr="003E2FA8">
        <w:rPr>
          <w:rFonts w:ascii="Times New Roman" w:hAnsi="Times New Roman" w:cs="Times New Roman"/>
          <w:sz w:val="24"/>
          <w:szCs w:val="24"/>
        </w:rPr>
        <w:t>9</w:t>
      </w:r>
      <w:r w:rsidRPr="003E2FA8">
        <w:rPr>
          <w:rFonts w:ascii="Times New Roman" w:hAnsi="Times New Roman" w:cs="Times New Roman"/>
          <w:noProof/>
          <w:sz w:val="24"/>
          <w:szCs w:val="24"/>
        </w:rPr>
        <w:t>7 %;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дорожная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еть - </w:t>
      </w:r>
      <w:r w:rsidRPr="003E2FA8">
        <w:rPr>
          <w:rFonts w:ascii="Times New Roman" w:hAnsi="Times New Roman" w:cs="Times New Roman"/>
          <w:sz w:val="24"/>
          <w:szCs w:val="24"/>
        </w:rPr>
        <w:t xml:space="preserve">2–5 </w:t>
      </w:r>
      <w:r w:rsidRPr="003E2FA8">
        <w:rPr>
          <w:rFonts w:ascii="Times New Roman" w:hAnsi="Times New Roman" w:cs="Times New Roman"/>
          <w:noProof/>
          <w:sz w:val="24"/>
          <w:szCs w:val="24"/>
        </w:rPr>
        <w:t>%;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- обслуживающие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ооружения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хозяйственные постройки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3E2FA8">
        <w:rPr>
          <w:rFonts w:ascii="Times New Roman" w:hAnsi="Times New Roman" w:cs="Times New Roman"/>
          <w:sz w:val="24"/>
          <w:szCs w:val="24"/>
        </w:rPr>
        <w:t>2 %.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Удельный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ес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зелененных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икрорайона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квартала)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ногоквартирной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м</w:t>
      </w:r>
      <w:r w:rsidRPr="003E2FA8">
        <w:rPr>
          <w:rFonts w:ascii="Times New Roman" w:hAnsi="Times New Roman" w:cs="Times New Roman"/>
          <w:sz w:val="24"/>
          <w:szCs w:val="24"/>
        </w:rPr>
        <w:t>алоэтажной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астройки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илой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оны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без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чета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бщеобразовательных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ошкольных образовательных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чреждений)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олжен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оставлять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2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ерритории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икрорайона (квартала)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6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в.м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>/чел.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Озеленение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бщеобразовательных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ошкольных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бразовательных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чреждений принимается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асчета </w:t>
      </w:r>
      <w:r w:rsidRPr="003E2FA8">
        <w:rPr>
          <w:rFonts w:ascii="Times New Roman" w:hAnsi="Times New Roman" w:cs="Times New Roman"/>
          <w:sz w:val="24"/>
          <w:szCs w:val="24"/>
        </w:rPr>
        <w:t>5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0 %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ерриторий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для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ечебных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чреждений -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6</w:t>
      </w:r>
      <w:r w:rsidRPr="003E2FA8">
        <w:rPr>
          <w:rFonts w:ascii="Times New Roman" w:hAnsi="Times New Roman" w:cs="Times New Roman"/>
          <w:noProof/>
          <w:sz w:val="24"/>
          <w:szCs w:val="24"/>
        </w:rPr>
        <w:t>0 %).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Площадь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частков,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редназначенных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зеленения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ределах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грады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редприятий,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пределять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асчета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енее </w:t>
      </w:r>
      <w:r w:rsidRPr="003E2FA8">
        <w:rPr>
          <w:rFonts w:ascii="Times New Roman" w:hAnsi="Times New Roman" w:cs="Times New Roman"/>
          <w:sz w:val="24"/>
          <w:szCs w:val="24"/>
        </w:rPr>
        <w:t>3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в.м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дного работающего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аиболее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ногочисленной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мене.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редельный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азмер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частков,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редназначенных для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зеленения,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олжен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ревышать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5 %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лощади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редприятия.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Расстояния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даний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ооружений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еленых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асаждений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словии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еспрепятственного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одъезда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аботы пожарного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втотранспорта</w:t>
      </w:r>
      <w:r w:rsidRPr="003E2FA8">
        <w:rPr>
          <w:rFonts w:ascii="Times New Roman" w:hAnsi="Times New Roman" w:cs="Times New Roman"/>
          <w:sz w:val="24"/>
          <w:szCs w:val="24"/>
        </w:rPr>
        <w:t>:</w:t>
      </w:r>
    </w:p>
    <w:p w:rsidR="007F7391" w:rsidRPr="003E2FA8" w:rsidRDefault="007F7391" w:rsidP="007F7391">
      <w:pPr>
        <w:keepNext/>
        <w:autoSpaceDE w:val="0"/>
        <w:autoSpaceDN w:val="0"/>
        <w:adjustRightInd w:val="0"/>
        <w:spacing w:after="0" w:line="240" w:lineRule="auto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W w:w="97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6"/>
        <w:gridCol w:w="1884"/>
        <w:gridCol w:w="1836"/>
      </w:tblGrid>
      <w:tr w:rsidR="007F7391" w:rsidRPr="003E2FA8" w:rsidTr="006B65CA">
        <w:trPr>
          <w:cantSplit/>
          <w:trHeight w:val="569"/>
          <w:jc w:val="center"/>
        </w:trPr>
        <w:tc>
          <w:tcPr>
            <w:tcW w:w="60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Здание,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ооружение,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Расстояния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м)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здания,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сооружения,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бъекта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</w:tr>
      <w:tr w:rsidR="007F7391" w:rsidRPr="003E2FA8" w:rsidTr="006B65CA">
        <w:trPr>
          <w:cantSplit/>
          <w:trHeight w:val="289"/>
          <w:jc w:val="center"/>
        </w:trPr>
        <w:tc>
          <w:tcPr>
            <w:tcW w:w="60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ствола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кустарника</w:t>
            </w:r>
          </w:p>
        </w:tc>
      </w:tr>
      <w:tr w:rsidR="007F7391" w:rsidRPr="003E2FA8" w:rsidTr="006B65CA">
        <w:trPr>
          <w:trHeight w:val="75"/>
          <w:jc w:val="center"/>
        </w:trPr>
        <w:tc>
          <w:tcPr>
            <w:tcW w:w="60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391" w:rsidRPr="003E2FA8" w:rsidTr="006B65CA">
        <w:trPr>
          <w:trHeight w:val="50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Наружная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тена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дания,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F7391" w:rsidRPr="003E2FA8" w:rsidTr="006B65CA">
        <w:trPr>
          <w:trHeight w:val="280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Край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ротуара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адовой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7391" w:rsidRPr="003E2FA8" w:rsidTr="006B65CA">
        <w:trPr>
          <w:trHeight w:val="585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Край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роезжей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асти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лиц,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ромка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укрепленной</w:t>
            </w:r>
          </w:p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полосы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бочины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ороги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ровка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канавы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391" w:rsidRPr="003E2FA8" w:rsidTr="006B65CA">
        <w:trPr>
          <w:trHeight w:val="585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Мачта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светительной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ети,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остовая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эстакада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391" w:rsidRPr="003E2FA8" w:rsidTr="006B65CA">
        <w:trPr>
          <w:trHeight w:val="304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Подошва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ткоса,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еррасы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7391" w:rsidRPr="003E2FA8" w:rsidTr="006B65CA">
        <w:trPr>
          <w:trHeight w:val="309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Подошва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нутренняя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рань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одпорной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стенки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391" w:rsidRPr="003E2FA8" w:rsidTr="006B65CA">
        <w:trPr>
          <w:trHeight w:val="250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Подземные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сети: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91" w:rsidRPr="003E2FA8" w:rsidTr="006B65CA">
        <w:trPr>
          <w:trHeight w:val="261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азопровод,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391" w:rsidRPr="003E2FA8" w:rsidTr="006B65CA">
        <w:trPr>
          <w:trHeight w:val="299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епловая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сеть (стенка канала, тоннеля или оболочка при </w:t>
            </w:r>
            <w:proofErr w:type="spellStart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3E2FA8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прокладке)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391" w:rsidRPr="003E2FA8" w:rsidTr="006B65CA">
        <w:trPr>
          <w:trHeight w:val="261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одопровод,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дренаж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391" w:rsidRPr="003E2FA8" w:rsidTr="006B65CA">
        <w:trPr>
          <w:trHeight w:val="275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иловой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абель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абель </w:t>
            </w: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91" w:rsidRPr="003E2FA8" w:rsidRDefault="007F7391" w:rsidP="006B6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Примечания: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риведенные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тносятся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еревьям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иаметром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роны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олее </w:t>
      </w:r>
      <w:smartTag w:uri="urn:schemas-microsoft-com:office:smarttags" w:element="metricconverter">
        <w:smartTagPr>
          <w:attr w:name="ProductID" w:val="5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5</w:t>
        </w:r>
        <w:r w:rsidRPr="003E2FA8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3E2FA8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должны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величены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еревьев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роной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ольшего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иаметра. 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асстояния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оздушных </w:t>
      </w:r>
      <w:r w:rsidRPr="003E2FA8">
        <w:rPr>
          <w:rFonts w:ascii="Times New Roman" w:hAnsi="Times New Roman" w:cs="Times New Roman"/>
          <w:sz w:val="24"/>
          <w:szCs w:val="24"/>
        </w:rPr>
        <w:t>л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иний </w:t>
      </w:r>
      <w:r w:rsidRPr="003E2FA8">
        <w:rPr>
          <w:rFonts w:ascii="Times New Roman" w:hAnsi="Times New Roman" w:cs="Times New Roman"/>
          <w:sz w:val="24"/>
          <w:szCs w:val="24"/>
        </w:rPr>
        <w:t>э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лектропередачи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еревьев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ринимать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равилам устройства </w:t>
      </w:r>
      <w:r w:rsidRPr="003E2FA8">
        <w:rPr>
          <w:rFonts w:ascii="Times New Roman" w:hAnsi="Times New Roman" w:cs="Times New Roman"/>
          <w:sz w:val="24"/>
          <w:szCs w:val="24"/>
        </w:rPr>
        <w:t>э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лектроустановок. </w:t>
      </w:r>
    </w:p>
    <w:p w:rsidR="007F7391" w:rsidRPr="003E2FA8" w:rsidRDefault="007F7391" w:rsidP="007F73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еревья, </w:t>
      </w:r>
      <w:r w:rsidRPr="003E2FA8">
        <w:rPr>
          <w:rFonts w:ascii="Times New Roman" w:hAnsi="Times New Roman" w:cs="Times New Roman"/>
          <w:sz w:val="24"/>
          <w:szCs w:val="24"/>
        </w:rPr>
        <w:t>высаживаемые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з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даний,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олжны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репятствовать </w:t>
      </w:r>
      <w:r w:rsidRPr="003E2FA8">
        <w:rPr>
          <w:rFonts w:ascii="Times New Roman" w:hAnsi="Times New Roman" w:cs="Times New Roman"/>
          <w:sz w:val="24"/>
          <w:szCs w:val="24"/>
        </w:rPr>
        <w:t>инсоляции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свещенности </w:t>
      </w:r>
      <w:r w:rsidRPr="003E2FA8">
        <w:rPr>
          <w:rFonts w:ascii="Times New Roman" w:hAnsi="Times New Roman" w:cs="Times New Roman"/>
          <w:sz w:val="24"/>
          <w:szCs w:val="24"/>
        </w:rPr>
        <w:t>ж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илых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общественных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омещений. </w:t>
      </w:r>
    </w:p>
    <w:p w:rsidR="007F7391" w:rsidRPr="003E2FA8" w:rsidRDefault="007F7391" w:rsidP="007F73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>4.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right="32"/>
        <w:rPr>
          <w:rFonts w:ascii="Times New Roman" w:hAnsi="Times New Roman" w:cs="Times New Roman"/>
          <w:b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noProof/>
          <w:sz w:val="24"/>
          <w:szCs w:val="24"/>
        </w:rPr>
        <w:t>4) Параметры застройки</w:t>
      </w:r>
      <w:r w:rsidRPr="003E2FA8">
        <w:rPr>
          <w:rFonts w:ascii="Times New Roman" w:hAnsi="Times New Roman" w:cs="Times New Roman"/>
          <w:b/>
          <w:bCs/>
          <w:sz w:val="24"/>
          <w:szCs w:val="24"/>
        </w:rPr>
        <w:t xml:space="preserve"> в зонах </w:t>
      </w:r>
      <w:r w:rsidRPr="003E2FA8">
        <w:rPr>
          <w:rFonts w:ascii="Times New Roman" w:hAnsi="Times New Roman" w:cs="Times New Roman"/>
          <w:b/>
          <w:noProof/>
          <w:sz w:val="24"/>
          <w:szCs w:val="24"/>
        </w:rPr>
        <w:t>рекреации.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1. Расстояние между границей территории жилой застройки и ближним краем паркового массива должно составлять не менее </w:t>
      </w:r>
      <w:smartTag w:uri="urn:schemas-microsoft-com:office:smarttags" w:element="metricconverter">
        <w:smartTagPr>
          <w:attr w:name="ProductID" w:val="3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>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2. Автостоянки для посетителей парков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400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от входа и проектировать из расчета не менее 10 машиномест на 100 единовременных посетителей. Размеры земельных участков автостоянок на одно место: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- для легковых автомобилей - 25 квадратных метров;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- автобусов - 40 квадратных метров;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- для велосипедов - 0,9 квадратных метров.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В указанные размеры не входит площадь подъездов и разделительных полос зеленых насаждений.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 w:rsidRPr="003E2FA8">
        <w:rPr>
          <w:rFonts w:ascii="Times New Roman" w:hAnsi="Times New Roman" w:cs="Times New Roman"/>
          <w:sz w:val="24"/>
          <w:szCs w:val="24"/>
        </w:rPr>
        <w:t>ч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исле </w:t>
      </w:r>
      <w:r w:rsidRPr="003E2FA8">
        <w:rPr>
          <w:rFonts w:ascii="Times New Roman" w:hAnsi="Times New Roman" w:cs="Times New Roman"/>
          <w:sz w:val="24"/>
          <w:szCs w:val="24"/>
        </w:rPr>
        <w:t>е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диновременных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осетителей </w:t>
      </w:r>
      <w:r w:rsidRPr="003E2FA8">
        <w:rPr>
          <w:rFonts w:ascii="Times New Roman" w:hAnsi="Times New Roman" w:cs="Times New Roman"/>
          <w:sz w:val="24"/>
          <w:szCs w:val="24"/>
        </w:rPr>
        <w:t>1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0-50 </w:t>
      </w:r>
      <w:r w:rsidRPr="003E2FA8">
        <w:rPr>
          <w:rFonts w:ascii="Times New Roman" w:hAnsi="Times New Roman" w:cs="Times New Roman"/>
          <w:sz w:val="24"/>
          <w:szCs w:val="24"/>
        </w:rPr>
        <w:t>ч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ел/га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еобходимо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редусматривать </w:t>
      </w:r>
      <w:r w:rsidRPr="003E2FA8">
        <w:rPr>
          <w:rFonts w:ascii="Times New Roman" w:hAnsi="Times New Roman" w:cs="Times New Roman"/>
          <w:sz w:val="24"/>
          <w:szCs w:val="24"/>
        </w:rPr>
        <w:t>дорожно-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>ропиночную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еть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рганизации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вижения.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орожную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еть зон </w:t>
      </w:r>
      <w:r w:rsidRPr="003E2FA8">
        <w:rPr>
          <w:rFonts w:ascii="Times New Roman" w:hAnsi="Times New Roman" w:cs="Times New Roman"/>
          <w:sz w:val="24"/>
          <w:szCs w:val="24"/>
        </w:rPr>
        <w:t>рекреаци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дороги, </w:t>
      </w:r>
      <w:r w:rsidRPr="003E2FA8">
        <w:rPr>
          <w:rFonts w:ascii="Times New Roman" w:hAnsi="Times New Roman" w:cs="Times New Roman"/>
          <w:sz w:val="24"/>
          <w:szCs w:val="24"/>
        </w:rPr>
        <w:t>а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ллеи,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ропы)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ледует </w:t>
      </w:r>
      <w:r w:rsidRPr="003E2FA8">
        <w:rPr>
          <w:rFonts w:ascii="Times New Roman" w:hAnsi="Times New Roman" w:cs="Times New Roman"/>
          <w:sz w:val="24"/>
          <w:szCs w:val="24"/>
        </w:rPr>
        <w:t>т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рассировать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 возможности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максимальным сохранением зеленых насаждений, минимальными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клонами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н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аправлениями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сновных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утей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вижения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ешеходов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у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четом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пределения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ратчайших </w:t>
      </w:r>
      <w:r w:rsidRPr="003E2FA8">
        <w:rPr>
          <w:rFonts w:ascii="Times New Roman" w:hAnsi="Times New Roman" w:cs="Times New Roman"/>
          <w:sz w:val="24"/>
          <w:szCs w:val="24"/>
        </w:rPr>
        <w:t>р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асстояний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остановочным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унктам,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гровым </w:t>
      </w:r>
      <w:r w:rsidRPr="003E2FA8">
        <w:rPr>
          <w:rFonts w:ascii="Times New Roman" w:hAnsi="Times New Roman" w:cs="Times New Roman"/>
          <w:sz w:val="24"/>
          <w:szCs w:val="24"/>
        </w:rPr>
        <w:t xml:space="preserve">и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спортивным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лощадкам. </w:t>
      </w:r>
      <w:r w:rsidRPr="003E2FA8">
        <w:rPr>
          <w:rFonts w:ascii="Times New Roman" w:hAnsi="Times New Roman" w:cs="Times New Roman"/>
          <w:sz w:val="24"/>
          <w:szCs w:val="24"/>
        </w:rPr>
        <w:t>Ш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ирина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орожки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олжна </w:t>
      </w:r>
      <w:r w:rsidRPr="003E2FA8">
        <w:rPr>
          <w:rFonts w:ascii="Times New Roman" w:hAnsi="Times New Roman" w:cs="Times New Roman"/>
          <w:sz w:val="24"/>
          <w:szCs w:val="24"/>
        </w:rPr>
        <w:t>б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 w:rsidRPr="003E2FA8">
        <w:rPr>
          <w:rFonts w:ascii="Times New Roman" w:hAnsi="Times New Roman" w:cs="Times New Roman"/>
          <w:sz w:val="24"/>
          <w:szCs w:val="24"/>
        </w:rPr>
        <w:t>к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ратной </w:t>
      </w:r>
      <w:smartTag w:uri="urn:schemas-microsoft-com:office:smarttags" w:element="metricconverter">
        <w:smartTagPr>
          <w:attr w:name="ProductID" w:val="0,75 м"/>
        </w:smartTagPr>
        <w:r w:rsidRPr="003E2FA8">
          <w:rPr>
            <w:rFonts w:ascii="Times New Roman" w:hAnsi="Times New Roman" w:cs="Times New Roman"/>
            <w:sz w:val="24"/>
            <w:szCs w:val="24"/>
          </w:rPr>
          <w:t>0</w:t>
        </w:r>
        <w:r w:rsidRPr="003E2FA8">
          <w:rPr>
            <w:rFonts w:ascii="Times New Roman" w:hAnsi="Times New Roman" w:cs="Times New Roman"/>
            <w:noProof/>
            <w:sz w:val="24"/>
            <w:szCs w:val="24"/>
          </w:rPr>
          <w:t xml:space="preserve">,75 </w:t>
        </w:r>
        <w:r w:rsidRPr="003E2FA8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(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ширина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олосы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вижения </w:t>
      </w:r>
      <w:r w:rsidRPr="003E2FA8">
        <w:rPr>
          <w:rFonts w:ascii="Times New Roman" w:hAnsi="Times New Roman" w:cs="Times New Roman"/>
          <w:sz w:val="24"/>
          <w:szCs w:val="24"/>
        </w:rPr>
        <w:t>о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дного человека).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2FA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Покрытия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лощадок, </w:t>
      </w:r>
      <w:r w:rsidRPr="003E2FA8">
        <w:rPr>
          <w:rFonts w:ascii="Times New Roman" w:hAnsi="Times New Roman" w:cs="Times New Roman"/>
          <w:sz w:val="24"/>
          <w:szCs w:val="24"/>
        </w:rPr>
        <w:t>дорожно-</w:t>
      </w:r>
      <w:proofErr w:type="spellStart"/>
      <w:r w:rsidRPr="003E2FA8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ети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ределах зон </w:t>
      </w:r>
      <w:r w:rsidRPr="003E2FA8">
        <w:rPr>
          <w:rFonts w:ascii="Times New Roman" w:hAnsi="Times New Roman" w:cs="Times New Roman"/>
          <w:sz w:val="24"/>
          <w:szCs w:val="24"/>
        </w:rPr>
        <w:t xml:space="preserve">рекреации 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следует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рименять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литок, </w:t>
      </w:r>
      <w:r w:rsidRPr="003E2FA8">
        <w:rPr>
          <w:rFonts w:ascii="Times New Roman" w:hAnsi="Times New Roman" w:cs="Times New Roman"/>
          <w:sz w:val="24"/>
          <w:szCs w:val="24"/>
        </w:rPr>
        <w:t>щ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ебня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ругих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рочных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инеральных </w:t>
      </w:r>
      <w:r w:rsidRPr="003E2FA8">
        <w:rPr>
          <w:rFonts w:ascii="Times New Roman" w:hAnsi="Times New Roman" w:cs="Times New Roman"/>
          <w:sz w:val="24"/>
          <w:szCs w:val="24"/>
        </w:rPr>
        <w:t>м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атериалов, </w:t>
      </w:r>
      <w:r w:rsidRPr="003E2FA8">
        <w:rPr>
          <w:rFonts w:ascii="Times New Roman" w:hAnsi="Times New Roman" w:cs="Times New Roman"/>
          <w:sz w:val="24"/>
          <w:szCs w:val="24"/>
        </w:rPr>
        <w:t>д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опуская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рименение асфальтового </w:t>
      </w:r>
      <w:r w:rsidRPr="003E2FA8">
        <w:rPr>
          <w:rFonts w:ascii="Times New Roman" w:hAnsi="Times New Roman" w:cs="Times New Roman"/>
          <w:sz w:val="24"/>
          <w:szCs w:val="24"/>
        </w:rPr>
        <w:t>п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окрытия </w:t>
      </w:r>
      <w:r w:rsidRPr="003E2FA8">
        <w:rPr>
          <w:rFonts w:ascii="Times New Roman" w:hAnsi="Times New Roman" w:cs="Times New Roman"/>
          <w:sz w:val="24"/>
          <w:szCs w:val="24"/>
        </w:rPr>
        <w:t>в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2FA8">
        <w:rPr>
          <w:rFonts w:ascii="Times New Roman" w:hAnsi="Times New Roman" w:cs="Times New Roman"/>
          <w:sz w:val="24"/>
          <w:szCs w:val="24"/>
        </w:rPr>
        <w:t>и</w:t>
      </w:r>
      <w:r w:rsidRPr="003E2FA8">
        <w:rPr>
          <w:rFonts w:ascii="Times New Roman" w:hAnsi="Times New Roman" w:cs="Times New Roman"/>
          <w:noProof/>
          <w:sz w:val="24"/>
          <w:szCs w:val="24"/>
        </w:rPr>
        <w:t xml:space="preserve">сключительных </w:t>
      </w:r>
      <w:r w:rsidRPr="003E2FA8">
        <w:rPr>
          <w:rFonts w:ascii="Times New Roman" w:hAnsi="Times New Roman" w:cs="Times New Roman"/>
          <w:sz w:val="24"/>
          <w:szCs w:val="24"/>
        </w:rPr>
        <w:t>с</w:t>
      </w:r>
      <w:r w:rsidRPr="003E2FA8">
        <w:rPr>
          <w:rFonts w:ascii="Times New Roman" w:hAnsi="Times New Roman" w:cs="Times New Roman"/>
          <w:noProof/>
          <w:sz w:val="24"/>
          <w:szCs w:val="24"/>
        </w:rPr>
        <w:t>лучаях.</w:t>
      </w:r>
    </w:p>
    <w:p w:rsidR="007F7391" w:rsidRPr="003E2FA8" w:rsidRDefault="007F7391" w:rsidP="007F7391">
      <w:pPr>
        <w:pStyle w:val="3"/>
        <w:rPr>
          <w:rFonts w:ascii="Times New Roman" w:hAnsi="Times New Roman" w:cs="Times New Roman"/>
          <w:noProof/>
        </w:rPr>
      </w:pPr>
      <w:bookmarkStart w:id="28" w:name="_Toc248227183"/>
      <w:bookmarkStart w:id="29" w:name="_Toc210007"/>
      <w:bookmarkStart w:id="30" w:name="_Toc122366826"/>
      <w:bookmarkEnd w:id="26"/>
      <w:bookmarkEnd w:id="27"/>
      <w:r w:rsidRPr="003E2FA8">
        <w:rPr>
          <w:rFonts w:ascii="Times New Roman" w:hAnsi="Times New Roman" w:cs="Times New Roman"/>
          <w:noProof/>
        </w:rPr>
        <w:t xml:space="preserve">Статья </w:t>
      </w:r>
      <w:r w:rsidR="00E403E8" w:rsidRPr="003E2FA8">
        <w:rPr>
          <w:rFonts w:ascii="Times New Roman" w:hAnsi="Times New Roman" w:cs="Times New Roman"/>
          <w:noProof/>
        </w:rPr>
        <w:t>50</w:t>
      </w:r>
      <w:r w:rsidRPr="003E2FA8">
        <w:rPr>
          <w:rFonts w:ascii="Times New Roman" w:hAnsi="Times New Roman" w:cs="Times New Roman"/>
          <w:noProof/>
        </w:rPr>
        <w:t xml:space="preserve">. </w:t>
      </w:r>
      <w:r w:rsidRPr="003E2FA8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8"/>
      <w:bookmarkEnd w:id="29"/>
      <w:bookmarkEnd w:id="30"/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Водоохранные зоны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Cs/>
          <w:noProof/>
          <w:sz w:val="24"/>
          <w:szCs w:val="24"/>
        </w:rPr>
        <w:t>Водоохранные зоны выделяются в целях предупреждения и предотвращения загрязнения поверхностных вод, сохранения среды обитания объектов водного, животного и растительного мира.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sz w:val="24"/>
          <w:szCs w:val="24"/>
        </w:rPr>
        <w:t>В границах водоохранных зон запрещаются: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1) использование сточных вод для удобрения почв;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В границах прибрежных защитных полос наряду с установленными ограничениями для водоохранных зон запрещаются: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1) распашка земель;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2) размещение отвалов размываемых грунтов;</w:t>
      </w:r>
    </w:p>
    <w:p w:rsidR="007F7391" w:rsidRPr="003E2FA8" w:rsidRDefault="007F7391" w:rsidP="007F7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FA8">
        <w:rPr>
          <w:rFonts w:ascii="Times New Roman" w:hAnsi="Times New Roman" w:cs="Times New Roman"/>
          <w:bCs/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E2FA8">
        <w:rPr>
          <w:rFonts w:ascii="Times New Roman" w:hAnsi="Times New Roman" w:cs="Times New Roman"/>
          <w:b/>
          <w:bCs/>
          <w:noProof/>
          <w:sz w:val="24"/>
          <w:szCs w:val="24"/>
        </w:rPr>
        <w:t>Зоны санитарной охраны источников водоснабжения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- при использовании недостаточно защищенных подземных вод.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 xml:space="preserve">Граница первого пояса зоны санитарной охраны группы подземных водозаборов должна находиться на расстоянии не менее 30 и </w:t>
      </w:r>
      <w:smartTag w:uri="urn:schemas-microsoft-com:office:smarttags" w:element="metricconverter">
        <w:smartTagPr>
          <w:attr w:name="ProductID" w:val="50 метров"/>
        </w:smartTagPr>
        <w:r w:rsidRPr="003E2FA8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3E2FA8">
        <w:rPr>
          <w:rFonts w:ascii="Times New Roman" w:hAnsi="Times New Roman" w:cs="Times New Roman"/>
          <w:sz w:val="24"/>
          <w:szCs w:val="24"/>
        </w:rPr>
        <w:t xml:space="preserve"> от крайних скважин.</w:t>
      </w:r>
    </w:p>
    <w:p w:rsidR="007F7391" w:rsidRPr="003E2FA8" w:rsidRDefault="007F7391" w:rsidP="007F7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Санитарная охрана водоводов обеспечивается санитарно-защитной полосой.</w:t>
      </w:r>
    </w:p>
    <w:p w:rsidR="007F7391" w:rsidRPr="003E2FA8" w:rsidRDefault="007F7391" w:rsidP="007F7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FA8">
        <w:rPr>
          <w:rFonts w:ascii="Times New Roman" w:hAnsi="Times New Roman" w:cs="Times New Roman"/>
          <w:sz w:val="24"/>
          <w:szCs w:val="24"/>
        </w:rPr>
        <w:t>Мероприятия на территории зоны санитарной охраны подземных источников водоснабжения определены в СанПиН 2.1.4.1110-02.</w:t>
      </w:r>
    </w:p>
    <w:p w:rsidR="007F7391" w:rsidRPr="003E2FA8" w:rsidRDefault="007F7391" w:rsidP="007F7391">
      <w:pPr>
        <w:pStyle w:val="3"/>
        <w:rPr>
          <w:rFonts w:ascii="Times New Roman" w:hAnsi="Times New Roman" w:cs="Times New Roman"/>
        </w:rPr>
      </w:pPr>
      <w:bookmarkStart w:id="31" w:name="_Toc210011"/>
      <w:bookmarkStart w:id="32" w:name="_Toc122366827"/>
      <w:r w:rsidRPr="003E2FA8">
        <w:rPr>
          <w:rFonts w:ascii="Times New Roman" w:eastAsia="Calibri" w:hAnsi="Times New Roman" w:cs="Times New Roman"/>
        </w:rPr>
        <w:t xml:space="preserve">Статья </w:t>
      </w:r>
      <w:r w:rsidR="00E403E8" w:rsidRPr="003E2FA8">
        <w:rPr>
          <w:rFonts w:ascii="Times New Roman" w:eastAsia="Calibri" w:hAnsi="Times New Roman" w:cs="Times New Roman"/>
        </w:rPr>
        <w:t>51</w:t>
      </w:r>
      <w:r w:rsidRPr="003E2FA8">
        <w:rPr>
          <w:rFonts w:ascii="Times New Roman" w:eastAsia="Calibri" w:hAnsi="Times New Roman" w:cs="Times New Roman"/>
        </w:rPr>
        <w:t xml:space="preserve">. </w:t>
      </w:r>
      <w:r w:rsidRPr="003E2FA8">
        <w:rPr>
          <w:rFonts w:ascii="Times New Roman" w:hAnsi="Times New Roman" w:cs="Times New Roman"/>
        </w:rPr>
        <w:t>Ответственность за нарушение настоящих Правил</w:t>
      </w:r>
      <w:bookmarkEnd w:id="31"/>
      <w:bookmarkEnd w:id="32"/>
    </w:p>
    <w:p w:rsidR="007F7391" w:rsidRPr="003E2FA8" w:rsidRDefault="007F7391" w:rsidP="007F7391">
      <w:pPr>
        <w:pStyle w:val="a7"/>
        <w:spacing w:after="0"/>
        <w:ind w:left="0" w:firstLine="540"/>
        <w:jc w:val="both"/>
      </w:pPr>
      <w:r w:rsidRPr="003E2FA8">
        <w:t>Ответственность за нарушение настоящих Правил наступает согласно законодательства Российской Федерации и Ивановской области.</w:t>
      </w:r>
    </w:p>
    <w:p w:rsidR="007F7391" w:rsidRPr="003E2FA8" w:rsidRDefault="007F7391" w:rsidP="007F7391">
      <w:pPr>
        <w:pStyle w:val="3"/>
        <w:rPr>
          <w:rFonts w:ascii="Times New Roman" w:hAnsi="Times New Roman" w:cs="Times New Roman"/>
        </w:rPr>
      </w:pPr>
      <w:bookmarkStart w:id="33" w:name="_Toc210012"/>
      <w:bookmarkStart w:id="34" w:name="_Toc122366828"/>
      <w:bookmarkStart w:id="35" w:name="_Toc154142043"/>
      <w:r w:rsidRPr="003E2FA8">
        <w:rPr>
          <w:rFonts w:ascii="Times New Roman" w:eastAsia="Calibri" w:hAnsi="Times New Roman" w:cs="Times New Roman"/>
        </w:rPr>
        <w:lastRenderedPageBreak/>
        <w:t>Статья 5</w:t>
      </w:r>
      <w:r w:rsidR="00E403E8" w:rsidRPr="003E2FA8">
        <w:rPr>
          <w:rFonts w:ascii="Times New Roman" w:eastAsia="Calibri" w:hAnsi="Times New Roman" w:cs="Times New Roman"/>
        </w:rPr>
        <w:t>2</w:t>
      </w:r>
      <w:r w:rsidRPr="003E2FA8">
        <w:rPr>
          <w:rFonts w:ascii="Times New Roman" w:eastAsia="Calibri" w:hAnsi="Times New Roman" w:cs="Times New Roman"/>
        </w:rPr>
        <w:t>.</w:t>
      </w:r>
      <w:r w:rsidRPr="003E2FA8">
        <w:rPr>
          <w:rFonts w:ascii="Times New Roman" w:hAnsi="Times New Roman" w:cs="Times New Roman"/>
        </w:rPr>
        <w:t xml:space="preserve"> Вступление в силу Правил землепользования и застройки поселения</w:t>
      </w:r>
      <w:bookmarkEnd w:id="33"/>
      <w:bookmarkEnd w:id="34"/>
    </w:p>
    <w:bookmarkEnd w:id="35"/>
    <w:p w:rsidR="007F7391" w:rsidRPr="003E2FA8" w:rsidRDefault="007F7391" w:rsidP="007F7391">
      <w:pPr>
        <w:pStyle w:val="a7"/>
        <w:spacing w:after="0"/>
        <w:ind w:left="0" w:firstLine="540"/>
        <w:jc w:val="both"/>
      </w:pPr>
      <w:r w:rsidRPr="003E2FA8">
        <w:t>1. Настоящие Правила вступают в силу по истечении десяти дней после их официального опубликования.</w:t>
      </w:r>
    </w:p>
    <w:p w:rsidR="007F7391" w:rsidRPr="003E2FA8" w:rsidRDefault="007F7391" w:rsidP="007F7391">
      <w:pPr>
        <w:pStyle w:val="a7"/>
        <w:spacing w:after="0"/>
        <w:ind w:left="0" w:firstLine="540"/>
        <w:jc w:val="both"/>
      </w:pPr>
      <w:r w:rsidRPr="003E2FA8">
        <w:t>2. Сведения о градостроительных регламентах и о территориальных зонах после их утверждения подлежат внесению в Государственный кадастр недвижимости.</w:t>
      </w:r>
    </w:p>
    <w:p w:rsidR="00A61879" w:rsidRPr="003E2FA8" w:rsidRDefault="00A61879" w:rsidP="00CE7AE5">
      <w:pPr>
        <w:pStyle w:val="1"/>
        <w:rPr>
          <w:rFonts w:ascii="Times New Roman" w:hAnsi="Times New Roman" w:cs="Times New Roman"/>
        </w:rPr>
      </w:pPr>
      <w:bookmarkStart w:id="36" w:name="_Toc122366829"/>
      <w:r w:rsidRPr="003E2FA8">
        <w:rPr>
          <w:rFonts w:ascii="Times New Roman" w:hAnsi="Times New Roman" w:cs="Times New Roman"/>
        </w:rPr>
        <w:lastRenderedPageBreak/>
        <w:t>ЛИТЕРАТУРА</w:t>
      </w:r>
      <w:bookmarkEnd w:id="2"/>
      <w:bookmarkEnd w:id="36"/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29.12.2004 №190-ФЗ «Градостроительный Кодекс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25.10.2001 №136-ФЗ «Земельный Кодекс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03.06.2006 №74-ФЗ «Водный Кодекс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04.12.2006 №201-ФЗ «Лесной Кодекс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Федеральные Законы РФ от 30.11.1994 № 51-ФЗ, от 26.01.1996 № 14-ФЗ, от 26.11.2001 № 146-ФЗ и от 18.12.2006 № 230-ФЗ «Гражданский Кодекс РФ» (части 1, 2, 3, 4);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06.10.2003 №131-ФЗ «Об общих принципах организации местного самоуправления в РФ»;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Федеральный Закон РФ от 22.07.2008 №123-ФЗ «Технический регламент о требованиях пожарной безопасности»;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СНиП 2.07.01-89* «Градостроительство. Планировка и застройка городских и сельских поселений»;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СНиП 11-04-2003 «Об утверждении «Инструкции о порядке разработки, согласования, экспертизы и утверждения градостроительной документации»;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A61879" w:rsidRPr="003E2FA8" w:rsidRDefault="00A61879" w:rsidP="00A26E34">
      <w:pPr>
        <w:pStyle w:val="aff8"/>
        <w:numPr>
          <w:ilvl w:val="0"/>
          <w:numId w:val="7"/>
        </w:numPr>
        <w:jc w:val="both"/>
        <w:rPr>
          <w:bCs/>
        </w:rPr>
      </w:pPr>
      <w:r w:rsidRPr="003E2FA8">
        <w:rPr>
          <w:bCs/>
        </w:rPr>
        <w:t>Постановление Правительства Ивановской области от 29.12.2017 № 526-п «Об утверждении региональных нормативов градостроительного проектирования Ивановской области».</w:t>
      </w:r>
    </w:p>
    <w:p w:rsidR="00A61879" w:rsidRPr="003E2FA8" w:rsidRDefault="00A61879" w:rsidP="00A26E3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FA8">
        <w:rPr>
          <w:rFonts w:ascii="Times New Roman" w:eastAsia="Calibri" w:hAnsi="Times New Roman" w:cs="Times New Roman"/>
          <w:sz w:val="24"/>
          <w:szCs w:val="24"/>
        </w:rPr>
        <w:t xml:space="preserve">Генеральный план </w:t>
      </w:r>
      <w:r w:rsidR="000E26C3" w:rsidRPr="003E2FA8">
        <w:rPr>
          <w:rFonts w:ascii="Times New Roman" w:hAnsi="Times New Roman" w:cs="Times New Roman"/>
          <w:sz w:val="24"/>
          <w:szCs w:val="24"/>
        </w:rPr>
        <w:t>Широковского</w:t>
      </w:r>
      <w:r w:rsidRPr="003E2FA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  <w:bookmarkEnd w:id="3"/>
    </w:p>
    <w:sectPr w:rsidR="00A61879" w:rsidRPr="003E2FA8" w:rsidSect="00E774E5">
      <w:footerReference w:type="default" r:id="rId39"/>
      <w:headerReference w:type="first" r:id="rId4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7C6" w:rsidRDefault="007A47C6" w:rsidP="001C705E">
      <w:pPr>
        <w:spacing w:after="0" w:line="240" w:lineRule="auto"/>
      </w:pPr>
      <w:r>
        <w:separator/>
      </w:r>
    </w:p>
  </w:endnote>
  <w:endnote w:type="continuationSeparator" w:id="0">
    <w:p w:rsidR="007A47C6" w:rsidRDefault="007A47C6" w:rsidP="001C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18" w:rsidRDefault="00A25425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218440" cy="121920"/>
              <wp:effectExtent l="9525" t="7620" r="635" b="381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21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318" w:rsidRDefault="00B94318">
                          <w:pPr>
                            <w:pStyle w:val="af6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.15pt;width:17.2pt;height:9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" stroked="f">
              <v:fill opacity="0"/>
              <v:textbox inset="0,0,0,0">
                <w:txbxContent>
                  <w:p w:rsidR="00B94318" w:rsidRDefault="00B94318">
                    <w:pPr>
                      <w:pStyle w:val="af6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\*Arabic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055059"/>
      <w:docPartObj>
        <w:docPartGallery w:val="Page Numbers (Bottom of Page)"/>
        <w:docPartUnique/>
      </w:docPartObj>
    </w:sdtPr>
    <w:sdtEndPr/>
    <w:sdtContent>
      <w:p w:rsidR="00B94318" w:rsidRDefault="00B9431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E62">
          <w:rPr>
            <w:noProof/>
          </w:rPr>
          <w:t>26</w:t>
        </w:r>
        <w:r>
          <w:fldChar w:fldCharType="end"/>
        </w:r>
      </w:p>
    </w:sdtContent>
  </w:sdt>
  <w:p w:rsidR="00B94318" w:rsidRDefault="00B9431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7C6" w:rsidRDefault="007A47C6" w:rsidP="001C705E">
      <w:pPr>
        <w:spacing w:after="0" w:line="240" w:lineRule="auto"/>
      </w:pPr>
      <w:r>
        <w:separator/>
      </w:r>
    </w:p>
  </w:footnote>
  <w:footnote w:type="continuationSeparator" w:id="0">
    <w:p w:rsidR="007A47C6" w:rsidRDefault="007A47C6" w:rsidP="001C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18" w:rsidRDefault="00B94318" w:rsidP="00515FC6">
    <w:pPr>
      <w:pStyle w:val="aa"/>
      <w:pBdr>
        <w:bottom w:val="single" w:sz="4" w:space="1" w:color="000000"/>
      </w:pBdr>
      <w:jc w:val="center"/>
    </w:pPr>
    <w:r w:rsidRPr="00956DD8">
      <w:t>Широковское</w:t>
    </w:r>
    <w:r>
      <w:t xml:space="preserve"> сельское поселение. Правила землепользования и застройки</w:t>
    </w:r>
  </w:p>
  <w:p w:rsidR="00B94318" w:rsidRDefault="00B943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18" w:rsidRDefault="00A25425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-321310</wp:posOffset>
              </wp:positionV>
              <wp:extent cx="6701155" cy="10222230"/>
              <wp:effectExtent l="9525" t="12065" r="13970" b="508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1155" cy="10222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318" w:rsidRDefault="00B94318" w:rsidP="00515F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-22.5pt;margin-top:-25.3pt;width:527.65pt;height:804.9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">
              <v:fill opacity="0"/>
              <v:textbox>
                <w:txbxContent>
                  <w:p w:rsidR="00B94318" w:rsidRDefault="00B94318" w:rsidP="00515FC6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18" w:rsidRDefault="00B94318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>
              <wp:simplePos x="0" y="0"/>
              <wp:positionH relativeFrom="column">
                <wp:posOffset>-84786</wp:posOffset>
              </wp:positionH>
              <wp:positionV relativeFrom="paragraph">
                <wp:posOffset>-224790</wp:posOffset>
              </wp:positionV>
              <wp:extent cx="6701155" cy="10222230"/>
              <wp:effectExtent l="0" t="0" r="23495" b="266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1155" cy="10222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318" w:rsidRDefault="00B94318" w:rsidP="00515F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-6.7pt;margin-top:-17.7pt;width:527.65pt;height:804.9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">
              <v:fill opacity="0"/>
              <v:textbox>
                <w:txbxContent>
                  <w:p w:rsidR="00B94318" w:rsidRDefault="00B94318" w:rsidP="00515FC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4601"/>
        </w:tabs>
        <w:ind w:left="4601" w:hanging="915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570170"/>
    <w:multiLevelType w:val="hybridMultilevel"/>
    <w:tmpl w:val="93BC2FD0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53E0"/>
    <w:multiLevelType w:val="hybridMultilevel"/>
    <w:tmpl w:val="DFEE61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EB74250"/>
    <w:multiLevelType w:val="hybridMultilevel"/>
    <w:tmpl w:val="8EBA019A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B630A"/>
    <w:multiLevelType w:val="hybridMultilevel"/>
    <w:tmpl w:val="AA946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635"/>
    <w:multiLevelType w:val="hybridMultilevel"/>
    <w:tmpl w:val="677EE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4D55"/>
    <w:multiLevelType w:val="hybridMultilevel"/>
    <w:tmpl w:val="F86045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FF5C4F"/>
    <w:multiLevelType w:val="hybridMultilevel"/>
    <w:tmpl w:val="026C5D92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BD7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667864"/>
    <w:multiLevelType w:val="hybridMultilevel"/>
    <w:tmpl w:val="B6206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77AAB"/>
    <w:multiLevelType w:val="hybridMultilevel"/>
    <w:tmpl w:val="F86045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FA21538"/>
    <w:multiLevelType w:val="hybridMultilevel"/>
    <w:tmpl w:val="71FC5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EF5E91"/>
    <w:multiLevelType w:val="hybridMultilevel"/>
    <w:tmpl w:val="D152B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03EF"/>
    <w:multiLevelType w:val="hybridMultilevel"/>
    <w:tmpl w:val="0A5CC3F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38AF4160"/>
    <w:multiLevelType w:val="hybridMultilevel"/>
    <w:tmpl w:val="78AAB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2021"/>
    <w:multiLevelType w:val="hybridMultilevel"/>
    <w:tmpl w:val="B5540164"/>
    <w:lvl w:ilvl="0" w:tplc="A7ECAB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A5503"/>
    <w:multiLevelType w:val="hybridMultilevel"/>
    <w:tmpl w:val="560A33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F6A0F4A"/>
    <w:multiLevelType w:val="hybridMultilevel"/>
    <w:tmpl w:val="89341AD8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4E2A"/>
    <w:multiLevelType w:val="hybridMultilevel"/>
    <w:tmpl w:val="C7CEBBF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90662"/>
    <w:multiLevelType w:val="hybridMultilevel"/>
    <w:tmpl w:val="0BEA6A3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6523D"/>
    <w:multiLevelType w:val="hybridMultilevel"/>
    <w:tmpl w:val="47CA8FDC"/>
    <w:lvl w:ilvl="0" w:tplc="E534A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3C6234E"/>
    <w:multiLevelType w:val="hybridMultilevel"/>
    <w:tmpl w:val="465466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7495E67"/>
    <w:multiLevelType w:val="hybridMultilevel"/>
    <w:tmpl w:val="A1443B3C"/>
    <w:lvl w:ilvl="0" w:tplc="CE9E0A8E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AB05130"/>
    <w:multiLevelType w:val="hybridMultilevel"/>
    <w:tmpl w:val="A5BA5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E3C41"/>
    <w:multiLevelType w:val="hybridMultilevel"/>
    <w:tmpl w:val="20F49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D1ECB"/>
    <w:multiLevelType w:val="hybridMultilevel"/>
    <w:tmpl w:val="2A508524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93510"/>
    <w:multiLevelType w:val="hybridMultilevel"/>
    <w:tmpl w:val="C3B81440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32989"/>
    <w:multiLevelType w:val="hybridMultilevel"/>
    <w:tmpl w:val="39ACD66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34B50"/>
    <w:multiLevelType w:val="hybridMultilevel"/>
    <w:tmpl w:val="EC4E255E"/>
    <w:lvl w:ilvl="0" w:tplc="CE9E0A8E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8EC0243"/>
    <w:multiLevelType w:val="hybridMultilevel"/>
    <w:tmpl w:val="FBC6A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074D9"/>
    <w:multiLevelType w:val="hybridMultilevel"/>
    <w:tmpl w:val="0088D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07391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59A5FA2"/>
    <w:multiLevelType w:val="hybridMultilevel"/>
    <w:tmpl w:val="050E2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F16AD"/>
    <w:multiLevelType w:val="hybridMultilevel"/>
    <w:tmpl w:val="3260D7F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D280A"/>
    <w:multiLevelType w:val="hybridMultilevel"/>
    <w:tmpl w:val="A36280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87A2666"/>
    <w:multiLevelType w:val="hybridMultilevel"/>
    <w:tmpl w:val="AE2C594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60667">
    <w:abstractNumId w:val="21"/>
  </w:num>
  <w:num w:numId="2" w16cid:durableId="1191607858">
    <w:abstractNumId w:val="28"/>
  </w:num>
  <w:num w:numId="3" w16cid:durableId="1674340455">
    <w:abstractNumId w:val="5"/>
  </w:num>
  <w:num w:numId="4" w16cid:durableId="590167346">
    <w:abstractNumId w:val="29"/>
  </w:num>
  <w:num w:numId="5" w16cid:durableId="2023701341">
    <w:abstractNumId w:val="37"/>
  </w:num>
  <w:num w:numId="6" w16cid:durableId="570889720">
    <w:abstractNumId w:val="19"/>
  </w:num>
  <w:num w:numId="7" w16cid:durableId="1841895446">
    <w:abstractNumId w:val="3"/>
  </w:num>
  <w:num w:numId="8" w16cid:durableId="1032806279">
    <w:abstractNumId w:val="27"/>
  </w:num>
  <w:num w:numId="9" w16cid:durableId="487984187">
    <w:abstractNumId w:val="35"/>
  </w:num>
  <w:num w:numId="10" w16cid:durableId="560795026">
    <w:abstractNumId w:val="9"/>
  </w:num>
  <w:num w:numId="11" w16cid:durableId="605506642">
    <w:abstractNumId w:val="20"/>
  </w:num>
  <w:num w:numId="12" w16cid:durableId="1100830799">
    <w:abstractNumId w:val="24"/>
  </w:num>
  <w:num w:numId="13" w16cid:durableId="232009196">
    <w:abstractNumId w:val="30"/>
  </w:num>
  <w:num w:numId="14" w16cid:durableId="2144810783">
    <w:abstractNumId w:val="26"/>
  </w:num>
  <w:num w:numId="15" w16cid:durableId="1291322963">
    <w:abstractNumId w:val="14"/>
  </w:num>
  <w:num w:numId="16" w16cid:durableId="800924586">
    <w:abstractNumId w:val="1"/>
  </w:num>
  <w:num w:numId="17" w16cid:durableId="8778150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6062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7131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9862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35687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72495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56228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404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126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65244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637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52663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488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5911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5994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38378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72390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7257858">
    <w:abstractNumId w:val="22"/>
  </w:num>
  <w:num w:numId="35" w16cid:durableId="1683240389">
    <w:abstractNumId w:val="12"/>
  </w:num>
  <w:num w:numId="36" w16cid:durableId="1131896597">
    <w:abstractNumId w:val="33"/>
  </w:num>
  <w:num w:numId="37" w16cid:durableId="203375764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2A"/>
    <w:rsid w:val="0000185E"/>
    <w:rsid w:val="00012DA1"/>
    <w:rsid w:val="00023A6C"/>
    <w:rsid w:val="000310E4"/>
    <w:rsid w:val="000346D7"/>
    <w:rsid w:val="000367C1"/>
    <w:rsid w:val="00044EA0"/>
    <w:rsid w:val="00067E57"/>
    <w:rsid w:val="000804D5"/>
    <w:rsid w:val="000920B6"/>
    <w:rsid w:val="000C12BB"/>
    <w:rsid w:val="000D3535"/>
    <w:rsid w:val="000E26C3"/>
    <w:rsid w:val="000E27A7"/>
    <w:rsid w:val="000F2869"/>
    <w:rsid w:val="00130242"/>
    <w:rsid w:val="0017548D"/>
    <w:rsid w:val="00185DBE"/>
    <w:rsid w:val="00186539"/>
    <w:rsid w:val="001944AF"/>
    <w:rsid w:val="001953B5"/>
    <w:rsid w:val="001A0824"/>
    <w:rsid w:val="001B3CCE"/>
    <w:rsid w:val="001B5A2B"/>
    <w:rsid w:val="001C494C"/>
    <w:rsid w:val="001C705E"/>
    <w:rsid w:val="001E7E2F"/>
    <w:rsid w:val="001F6533"/>
    <w:rsid w:val="00205F67"/>
    <w:rsid w:val="00217E6E"/>
    <w:rsid w:val="00235B7E"/>
    <w:rsid w:val="00240CDB"/>
    <w:rsid w:val="0024274B"/>
    <w:rsid w:val="002530F4"/>
    <w:rsid w:val="00257639"/>
    <w:rsid w:val="002631BF"/>
    <w:rsid w:val="00263341"/>
    <w:rsid w:val="0027382F"/>
    <w:rsid w:val="0029201A"/>
    <w:rsid w:val="002948C9"/>
    <w:rsid w:val="002A2B46"/>
    <w:rsid w:val="002A4D79"/>
    <w:rsid w:val="002B1E3C"/>
    <w:rsid w:val="002D1BFA"/>
    <w:rsid w:val="002D64F4"/>
    <w:rsid w:val="00320FE0"/>
    <w:rsid w:val="00325137"/>
    <w:rsid w:val="00351CDA"/>
    <w:rsid w:val="00361FEA"/>
    <w:rsid w:val="003632A7"/>
    <w:rsid w:val="00395DE7"/>
    <w:rsid w:val="003972DC"/>
    <w:rsid w:val="003A7144"/>
    <w:rsid w:val="003C3C51"/>
    <w:rsid w:val="003C6431"/>
    <w:rsid w:val="003C7B3D"/>
    <w:rsid w:val="003E2FA8"/>
    <w:rsid w:val="003E32D1"/>
    <w:rsid w:val="003E7A2C"/>
    <w:rsid w:val="00410243"/>
    <w:rsid w:val="0041743A"/>
    <w:rsid w:val="00462774"/>
    <w:rsid w:val="00471845"/>
    <w:rsid w:val="004A1E46"/>
    <w:rsid w:val="004A50FA"/>
    <w:rsid w:val="004C0279"/>
    <w:rsid w:val="004D27D9"/>
    <w:rsid w:val="004E22D2"/>
    <w:rsid w:val="004F314C"/>
    <w:rsid w:val="005115AB"/>
    <w:rsid w:val="00515FC6"/>
    <w:rsid w:val="00535597"/>
    <w:rsid w:val="00537B3B"/>
    <w:rsid w:val="005461D5"/>
    <w:rsid w:val="00594191"/>
    <w:rsid w:val="00595632"/>
    <w:rsid w:val="005A16CF"/>
    <w:rsid w:val="005A2804"/>
    <w:rsid w:val="005A2DE2"/>
    <w:rsid w:val="005A4700"/>
    <w:rsid w:val="005A6E8A"/>
    <w:rsid w:val="005C3C5B"/>
    <w:rsid w:val="005C7CB3"/>
    <w:rsid w:val="005F035D"/>
    <w:rsid w:val="00601556"/>
    <w:rsid w:val="00615C5A"/>
    <w:rsid w:val="00672A07"/>
    <w:rsid w:val="0067702B"/>
    <w:rsid w:val="006842DC"/>
    <w:rsid w:val="00693D58"/>
    <w:rsid w:val="006B65CA"/>
    <w:rsid w:val="006D0480"/>
    <w:rsid w:val="006D0B88"/>
    <w:rsid w:val="006F0AA1"/>
    <w:rsid w:val="007067CB"/>
    <w:rsid w:val="00711E40"/>
    <w:rsid w:val="00725D89"/>
    <w:rsid w:val="007479AB"/>
    <w:rsid w:val="007659DC"/>
    <w:rsid w:val="00780AB4"/>
    <w:rsid w:val="0079164F"/>
    <w:rsid w:val="007A47C6"/>
    <w:rsid w:val="007C7188"/>
    <w:rsid w:val="007E1030"/>
    <w:rsid w:val="007F7391"/>
    <w:rsid w:val="00800A14"/>
    <w:rsid w:val="00805997"/>
    <w:rsid w:val="00825308"/>
    <w:rsid w:val="00852B34"/>
    <w:rsid w:val="00885E35"/>
    <w:rsid w:val="00892C18"/>
    <w:rsid w:val="00895AF2"/>
    <w:rsid w:val="008E60CA"/>
    <w:rsid w:val="008E67A7"/>
    <w:rsid w:val="0090592A"/>
    <w:rsid w:val="0092344A"/>
    <w:rsid w:val="00931956"/>
    <w:rsid w:val="00934573"/>
    <w:rsid w:val="00937B16"/>
    <w:rsid w:val="00944203"/>
    <w:rsid w:val="0094587D"/>
    <w:rsid w:val="00956DD8"/>
    <w:rsid w:val="009A2577"/>
    <w:rsid w:val="009B2B1E"/>
    <w:rsid w:val="009C4725"/>
    <w:rsid w:val="00A24639"/>
    <w:rsid w:val="00A25425"/>
    <w:rsid w:val="00A26E34"/>
    <w:rsid w:val="00A371A5"/>
    <w:rsid w:val="00A46BA7"/>
    <w:rsid w:val="00A47AC9"/>
    <w:rsid w:val="00A510F6"/>
    <w:rsid w:val="00A54645"/>
    <w:rsid w:val="00A5665C"/>
    <w:rsid w:val="00A56838"/>
    <w:rsid w:val="00A61879"/>
    <w:rsid w:val="00A62DCA"/>
    <w:rsid w:val="00A7254C"/>
    <w:rsid w:val="00A7318D"/>
    <w:rsid w:val="00A743AF"/>
    <w:rsid w:val="00AC071F"/>
    <w:rsid w:val="00AF3EB3"/>
    <w:rsid w:val="00B233D2"/>
    <w:rsid w:val="00B24590"/>
    <w:rsid w:val="00B3175E"/>
    <w:rsid w:val="00B3475A"/>
    <w:rsid w:val="00B62F03"/>
    <w:rsid w:val="00B72B77"/>
    <w:rsid w:val="00B8545B"/>
    <w:rsid w:val="00B85A6A"/>
    <w:rsid w:val="00B94318"/>
    <w:rsid w:val="00BB0786"/>
    <w:rsid w:val="00BC657C"/>
    <w:rsid w:val="00BE337A"/>
    <w:rsid w:val="00BF3E62"/>
    <w:rsid w:val="00C01568"/>
    <w:rsid w:val="00C1594F"/>
    <w:rsid w:val="00C167EB"/>
    <w:rsid w:val="00C3204A"/>
    <w:rsid w:val="00C364A7"/>
    <w:rsid w:val="00C73F26"/>
    <w:rsid w:val="00CB18C7"/>
    <w:rsid w:val="00CB2674"/>
    <w:rsid w:val="00CD4D41"/>
    <w:rsid w:val="00CE7AE5"/>
    <w:rsid w:val="00D327E3"/>
    <w:rsid w:val="00D3302A"/>
    <w:rsid w:val="00D45CB5"/>
    <w:rsid w:val="00D631B6"/>
    <w:rsid w:val="00D64ACC"/>
    <w:rsid w:val="00D70EE7"/>
    <w:rsid w:val="00D77390"/>
    <w:rsid w:val="00D84910"/>
    <w:rsid w:val="00D94FAF"/>
    <w:rsid w:val="00D95010"/>
    <w:rsid w:val="00D97D8F"/>
    <w:rsid w:val="00DA1D2A"/>
    <w:rsid w:val="00DE090C"/>
    <w:rsid w:val="00E34ED3"/>
    <w:rsid w:val="00E35773"/>
    <w:rsid w:val="00E3601D"/>
    <w:rsid w:val="00E3658B"/>
    <w:rsid w:val="00E3681E"/>
    <w:rsid w:val="00E403E8"/>
    <w:rsid w:val="00E40A67"/>
    <w:rsid w:val="00E51968"/>
    <w:rsid w:val="00E623BB"/>
    <w:rsid w:val="00E76098"/>
    <w:rsid w:val="00E774E5"/>
    <w:rsid w:val="00E912AA"/>
    <w:rsid w:val="00E91B10"/>
    <w:rsid w:val="00E92784"/>
    <w:rsid w:val="00ED3B12"/>
    <w:rsid w:val="00ED72F8"/>
    <w:rsid w:val="00F15794"/>
    <w:rsid w:val="00F33849"/>
    <w:rsid w:val="00F37E09"/>
    <w:rsid w:val="00F42646"/>
    <w:rsid w:val="00F517B6"/>
    <w:rsid w:val="00F52F3E"/>
    <w:rsid w:val="00F571A1"/>
    <w:rsid w:val="00F63164"/>
    <w:rsid w:val="00F87EF8"/>
    <w:rsid w:val="00F927B2"/>
    <w:rsid w:val="00FA1847"/>
    <w:rsid w:val="00FB6598"/>
    <w:rsid w:val="00FD2A81"/>
    <w:rsid w:val="00FD68C9"/>
    <w:rsid w:val="00FE126B"/>
    <w:rsid w:val="00FE4D33"/>
    <w:rsid w:val="00FF266D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2B73DA3"/>
  <w15:docId w15:val="{4AB90F20-16C7-43B0-8886-B7827703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25"/>
  </w:style>
  <w:style w:type="paragraph" w:styleId="1">
    <w:name w:val="heading 1"/>
    <w:basedOn w:val="a"/>
    <w:next w:val="2"/>
    <w:link w:val="10"/>
    <w:qFormat/>
    <w:rsid w:val="00E912AA"/>
    <w:pPr>
      <w:keepNext/>
      <w:pageBreakBefore/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paragraph" w:styleId="2">
    <w:name w:val="heading 2"/>
    <w:basedOn w:val="a"/>
    <w:next w:val="3"/>
    <w:link w:val="20"/>
    <w:qFormat/>
    <w:rsid w:val="00931956"/>
    <w:pPr>
      <w:keepNext/>
      <w:keepLines/>
      <w:suppressAutoHyphens/>
      <w:spacing w:before="120" w:after="12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12AA"/>
    <w:pPr>
      <w:keepNext/>
      <w:keepLines/>
      <w:suppressAutoHyphens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E67A7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67A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E67A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59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E67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E67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Title">
    <w:name w:val="ConsTitle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12AA"/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1956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12AA"/>
    <w:rPr>
      <w:rFonts w:ascii="Arial" w:eastAsia="Times New Roman" w:hAnsi="Arial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67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67A7"/>
    <w:rPr>
      <w:rFonts w:ascii="Arial" w:eastAsia="Times New Roman" w:hAnsi="Arial" w:cs="Arial"/>
      <w:lang w:eastAsia="ru-RU"/>
    </w:rPr>
  </w:style>
  <w:style w:type="paragraph" w:styleId="a7">
    <w:name w:val="Body Text Indent"/>
    <w:basedOn w:val="a"/>
    <w:link w:val="a8"/>
    <w:rsid w:val="008E67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67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67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E6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МОЕ"/>
    <w:basedOn w:val="a"/>
    <w:rsid w:val="008E67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styleId="aa">
    <w:name w:val="header"/>
    <w:aliases w:val="ВерхКолонтитул"/>
    <w:basedOn w:val="a"/>
    <w:link w:val="ab"/>
    <w:uiPriority w:val="99"/>
    <w:rsid w:val="008E6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E67A7"/>
  </w:style>
  <w:style w:type="paragraph" w:customStyle="1" w:styleId="ConsPlusNormal">
    <w:name w:val="ConsPlusNormal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E6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Знак Знак"/>
    <w:rsid w:val="008E67A7"/>
    <w:rPr>
      <w:lang w:val="ru-RU" w:eastAsia="ru-RU" w:bidi="ar-SA"/>
    </w:rPr>
  </w:style>
  <w:style w:type="character" w:styleId="af0">
    <w:name w:val="footnote reference"/>
    <w:semiHidden/>
    <w:rsid w:val="008E67A7"/>
    <w:rPr>
      <w:vertAlign w:val="superscript"/>
    </w:rPr>
  </w:style>
  <w:style w:type="character" w:customStyle="1" w:styleId="af1">
    <w:name w:val="Гипертекстовая ссылка"/>
    <w:rsid w:val="008E67A7"/>
    <w:rPr>
      <w:b/>
      <w:bCs/>
      <w:color w:val="008000"/>
      <w:sz w:val="20"/>
      <w:szCs w:val="20"/>
      <w:u w:val="single"/>
    </w:rPr>
  </w:style>
  <w:style w:type="paragraph" w:styleId="af2">
    <w:name w:val="Plain Text"/>
    <w:basedOn w:val="a"/>
    <w:link w:val="af3"/>
    <w:rsid w:val="008E67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8E6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8E67A7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5">
    <w:name w:val="Hyperlink"/>
    <w:uiPriority w:val="99"/>
    <w:rsid w:val="008E67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E67A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8E6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8E67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Стиль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E67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Îáû÷íûé"/>
    <w:rsid w:val="008E67A7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5">
    <w:name w:val="Знак Знак5"/>
    <w:rsid w:val="008E67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8E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b">
    <w:name w:val="Комментарий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ru-RU"/>
    </w:rPr>
  </w:style>
  <w:style w:type="paragraph" w:customStyle="1" w:styleId="afc">
    <w:name w:val="Таблицы (моноширинный)"/>
    <w:basedOn w:val="a"/>
    <w:next w:val="a"/>
    <w:rsid w:val="008E67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d">
    <w:name w:val="Document Map"/>
    <w:basedOn w:val="a"/>
    <w:link w:val="afe"/>
    <w:semiHidden/>
    <w:rsid w:val="008E67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8E67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rsid w:val="008E67A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E67A7"/>
    <w:rPr>
      <w:rFonts w:ascii="Times New Roman" w:eastAsia="Times New Roman" w:hAnsi="Times New Roman" w:cs="Times New Roman"/>
      <w:iCs/>
      <w:color w:val="FF0000"/>
      <w:sz w:val="24"/>
      <w:szCs w:val="24"/>
      <w:lang w:eastAsia="ru-RU"/>
    </w:rPr>
  </w:style>
  <w:style w:type="paragraph" w:styleId="aff">
    <w:name w:val="endnote text"/>
    <w:basedOn w:val="a"/>
    <w:link w:val="aff0"/>
    <w:semiHidden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8E6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semiHidden/>
    <w:rsid w:val="008E67A7"/>
    <w:rPr>
      <w:vertAlign w:val="superscript"/>
    </w:rPr>
  </w:style>
  <w:style w:type="table" w:styleId="aff2">
    <w:name w:val="Table Grid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8E67A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25">
    <w:name w:val="Îñíîâíîé òåêñò 2"/>
    <w:basedOn w:val="af9"/>
    <w:rsid w:val="008E67A7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"/>
    <w:rsid w:val="008E67A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bodytextindent">
    <w:name w:val="bodytextindent"/>
    <w:basedOn w:val="a"/>
    <w:rsid w:val="008E67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6F0AA1"/>
    <w:pPr>
      <w:tabs>
        <w:tab w:val="right" w:leader="dot" w:pos="10206"/>
      </w:tabs>
      <w:spacing w:after="0" w:line="240" w:lineRule="auto"/>
    </w:pPr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8E67A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"/>
    <w:next w:val="a"/>
    <w:autoRedefine/>
    <w:uiPriority w:val="39"/>
    <w:unhideWhenUsed/>
    <w:rsid w:val="008E67A7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8E67A7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E67A7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E67A7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E67A7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E67A7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spelle">
    <w:name w:val="spelle"/>
    <w:basedOn w:val="a0"/>
    <w:rsid w:val="008E67A7"/>
  </w:style>
  <w:style w:type="character" w:customStyle="1" w:styleId="grame">
    <w:name w:val="grame"/>
    <w:basedOn w:val="a0"/>
    <w:rsid w:val="008E67A7"/>
  </w:style>
  <w:style w:type="paragraph" w:customStyle="1" w:styleId="ConsNonformatTimesNewRoman12">
    <w:name w:val="Стиль ConsNonformat + Times New Roman 12 пт полужирный По ширине"/>
    <w:basedOn w:val="ConsNonformat"/>
    <w:rsid w:val="008E67A7"/>
    <w:pPr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320">
    <w:name w:val="Основной текст с отступом 32"/>
    <w:basedOn w:val="a"/>
    <w:rsid w:val="008E67A7"/>
    <w:pPr>
      <w:tabs>
        <w:tab w:val="left" w:pos="709"/>
      </w:tabs>
      <w:suppressAutoHyphens/>
      <w:spacing w:before="80" w:after="0" w:line="240" w:lineRule="auto"/>
      <w:ind w:firstLine="709"/>
      <w:jc w:val="both"/>
    </w:pPr>
    <w:rPr>
      <w:rFonts w:ascii="TimesET" w:eastAsia="TimesET" w:hAnsi="TimesET" w:cs="Times New Roman"/>
      <w:sz w:val="20"/>
      <w:szCs w:val="20"/>
      <w:lang w:eastAsia="ar-SA"/>
    </w:rPr>
  </w:style>
  <w:style w:type="paragraph" w:customStyle="1" w:styleId="1TimesNewRoman14">
    <w:name w:val="Стиль Заголовок 1 + Times New Roman 14 пт"/>
    <w:basedOn w:val="1"/>
    <w:rsid w:val="008E67A7"/>
    <w:pPr>
      <w:spacing w:before="0"/>
    </w:pPr>
    <w:rPr>
      <w:rFonts w:ascii="Times New Roman" w:hAnsi="Times New Roman"/>
    </w:rPr>
  </w:style>
  <w:style w:type="paragraph" w:customStyle="1" w:styleId="aff3">
    <w:name w:val="Готовый"/>
    <w:basedOn w:val="a"/>
    <w:rsid w:val="008E67A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before="80"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f4">
    <w:name w:val="Знак Знак"/>
    <w:rsid w:val="008E67A7"/>
    <w:rPr>
      <w:lang w:val="ru-RU" w:eastAsia="ru-RU" w:bidi="ar-SA"/>
    </w:rPr>
  </w:style>
  <w:style w:type="character" w:customStyle="1" w:styleId="51">
    <w:name w:val="Знак Знак5"/>
    <w:rsid w:val="008E67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8E67A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8E67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E67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Title"/>
    <w:basedOn w:val="a"/>
    <w:link w:val="aff6"/>
    <w:qFormat/>
    <w:rsid w:val="008E67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f6">
    <w:name w:val="Заголовок Знак"/>
    <w:basedOn w:val="a0"/>
    <w:link w:val="aff5"/>
    <w:rsid w:val="008E67A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12">
    <w:name w:val="Знак Знак1"/>
    <w:locked/>
    <w:rsid w:val="008E67A7"/>
    <w:rPr>
      <w:sz w:val="24"/>
      <w:szCs w:val="24"/>
      <w:lang w:val="ru-RU" w:eastAsia="ru-RU" w:bidi="ar-SA"/>
    </w:rPr>
  </w:style>
  <w:style w:type="character" w:styleId="aff7">
    <w:name w:val="FollowedHyperlink"/>
    <w:rsid w:val="008E67A7"/>
    <w:rPr>
      <w:color w:val="0000FF"/>
      <w:u w:val="single"/>
    </w:rPr>
  </w:style>
  <w:style w:type="paragraph" w:styleId="aff8">
    <w:name w:val="List Paragraph"/>
    <w:basedOn w:val="a"/>
    <w:link w:val="aff9"/>
    <w:qFormat/>
    <w:rsid w:val="008E6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Абзац списка Знак"/>
    <w:link w:val="aff8"/>
    <w:locked/>
    <w:rsid w:val="008E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rsid w:val="00A61879"/>
    <w:rPr>
      <w:lang w:val="ru-RU" w:eastAsia="ru-RU" w:bidi="ar-SA"/>
    </w:rPr>
  </w:style>
  <w:style w:type="character" w:customStyle="1" w:styleId="52">
    <w:name w:val="Знак Знак5"/>
    <w:rsid w:val="00A618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30">
    <w:name w:val="Основной текст с отступом 33"/>
    <w:basedOn w:val="a"/>
    <w:rsid w:val="00A61879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Iauiue">
    <w:name w:val="Iau?iue"/>
    <w:rsid w:val="001F653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b">
    <w:name w:val="No Spacing"/>
    <w:link w:val="affc"/>
    <w:uiPriority w:val="1"/>
    <w:qFormat/>
    <w:rsid w:val="004A1E46"/>
    <w:pPr>
      <w:spacing w:after="0" w:line="240" w:lineRule="auto"/>
    </w:pPr>
    <w:rPr>
      <w:rFonts w:eastAsiaTheme="minorEastAsia"/>
      <w:lang w:eastAsia="ru-RU"/>
    </w:rPr>
  </w:style>
  <w:style w:type="character" w:customStyle="1" w:styleId="affc">
    <w:name w:val="Без интервала Знак"/>
    <w:basedOn w:val="a0"/>
    <w:link w:val="affb"/>
    <w:uiPriority w:val="1"/>
    <w:rsid w:val="004A1E46"/>
    <w:rPr>
      <w:rFonts w:eastAsiaTheme="minorEastAsia"/>
      <w:lang w:eastAsia="ru-RU"/>
    </w:rPr>
  </w:style>
  <w:style w:type="character" w:customStyle="1" w:styleId="blk">
    <w:name w:val="blk"/>
    <w:basedOn w:val="a0"/>
    <w:rsid w:val="00067E57"/>
  </w:style>
  <w:style w:type="character" w:customStyle="1" w:styleId="WW-Absatz-Standardschriftart">
    <w:name w:val="WW-Absatz-Standardschriftart"/>
    <w:rsid w:val="002948C9"/>
  </w:style>
  <w:style w:type="paragraph" w:customStyle="1" w:styleId="s1">
    <w:name w:val="s_1"/>
    <w:basedOn w:val="a"/>
    <w:rsid w:val="00A7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абличный_боковик_11"/>
    <w:link w:val="111"/>
    <w:qFormat/>
    <w:rsid w:val="000346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0346D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21389/ce9537a598c41eedce29d39eb069ee6fdf7f09d4/" TargetMode="External"/><Relationship Id="rId18" Type="http://schemas.openxmlformats.org/officeDocument/2006/relationships/hyperlink" Target="http://www.consultant.ru/document/cons_doc_LAW_321389/ce9537a598c41eedce29d39eb069ee6fdf7f09d4/" TargetMode="External"/><Relationship Id="rId26" Type="http://schemas.openxmlformats.org/officeDocument/2006/relationships/hyperlink" Target="http://www.garant.ru/products/ipo/prime/doc/70636874/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consultant.ru/document/cons_doc_LAW_321389/ce9537a598c41eedce29d39eb069ee6fdf7f09d4/" TargetMode="External"/><Relationship Id="rId34" Type="http://schemas.openxmlformats.org/officeDocument/2006/relationships/hyperlink" Target="http://www.garant.ru/products/ipo/prime/doc/70636874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1389/ce9537a598c41eedce29d39eb069ee6fdf7f09d4/" TargetMode="External"/><Relationship Id="rId20" Type="http://schemas.openxmlformats.org/officeDocument/2006/relationships/hyperlink" Target="http://www.consultant.ru/document/cons_doc_LAW_321389/ce9537a598c41eedce29d39eb069ee6fdf7f09d4/" TargetMode="External"/><Relationship Id="rId29" Type="http://schemas.openxmlformats.org/officeDocument/2006/relationships/hyperlink" Target="http://www.consultant.ru/document/cons_doc_LAW_321389/ce9537a598c41eedce29d39eb069ee6fdf7f09d4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1389/ce9537a598c41eedce29d39eb069ee6fdf7f09d4/" TargetMode="External"/><Relationship Id="rId24" Type="http://schemas.openxmlformats.org/officeDocument/2006/relationships/hyperlink" Target="http://www.consultant.ru/document/cons_doc_LAW_321389/ce9537a598c41eedce29d39eb069ee6fdf7f09d4/" TargetMode="External"/><Relationship Id="rId32" Type="http://schemas.openxmlformats.org/officeDocument/2006/relationships/hyperlink" Target="http://www.consultant.ru/document/cons_doc_LAW_321389/ce9537a598c41eedce29d39eb069ee6fdf7f09d4/" TargetMode="External"/><Relationship Id="rId37" Type="http://schemas.openxmlformats.org/officeDocument/2006/relationships/hyperlink" Target="http://www.garant.ru/products/ipo/prime/doc/70636874/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21389/ce9537a598c41eedce29d39eb069ee6fdf7f09d4/" TargetMode="External"/><Relationship Id="rId23" Type="http://schemas.openxmlformats.org/officeDocument/2006/relationships/hyperlink" Target="http://www.consultant.ru/document/cons_doc_LAW_321389/ce9537a598c41eedce29d39eb069ee6fdf7f09d4/" TargetMode="External"/><Relationship Id="rId28" Type="http://schemas.openxmlformats.org/officeDocument/2006/relationships/hyperlink" Target="http://www.garant.ru/products/ipo/prime/doc/70636874/" TargetMode="External"/><Relationship Id="rId36" Type="http://schemas.openxmlformats.org/officeDocument/2006/relationships/hyperlink" Target="http://www.garant.ru/products/ipo/prime/doc/70636874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21389/ce9537a598c41eedce29d39eb069ee6fdf7f09d4/" TargetMode="External"/><Relationship Id="rId31" Type="http://schemas.openxmlformats.org/officeDocument/2006/relationships/hyperlink" Target="http://www.consultant.ru/document/cons_doc_LAW_321389/ce9537a598c41eedce29d39eb069ee6fdf7f09d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321389/ce9537a598c41eedce29d39eb069ee6fdf7f09d4/" TargetMode="External"/><Relationship Id="rId22" Type="http://schemas.openxmlformats.org/officeDocument/2006/relationships/hyperlink" Target="http://www.consultant.ru/document/cons_doc_LAW_321389/ce9537a598c41eedce29d39eb069ee6fdf7f09d4/" TargetMode="External"/><Relationship Id="rId27" Type="http://schemas.openxmlformats.org/officeDocument/2006/relationships/hyperlink" Target="http://www.garant.ru/products/ipo/prime/doc/70636874/" TargetMode="External"/><Relationship Id="rId30" Type="http://schemas.openxmlformats.org/officeDocument/2006/relationships/hyperlink" Target="http://www.consultant.ru/document/cons_doc_LAW_321389/ce9537a598c41eedce29d39eb069ee6fdf7f09d4/" TargetMode="External"/><Relationship Id="rId35" Type="http://schemas.openxmlformats.org/officeDocument/2006/relationships/hyperlink" Target="http://www.garant.ru/products/ipo/prime/doc/70636874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21389/ce9537a598c41eedce29d39eb069ee6fdf7f09d4/" TargetMode="External"/><Relationship Id="rId17" Type="http://schemas.openxmlformats.org/officeDocument/2006/relationships/hyperlink" Target="http://www.consultant.ru/document/cons_doc_LAW_321389/ce9537a598c41eedce29d39eb069ee6fdf7f09d4/" TargetMode="External"/><Relationship Id="rId25" Type="http://schemas.openxmlformats.org/officeDocument/2006/relationships/hyperlink" Target="http://www.consultant.ru/document/cons_doc_LAW_321389/ce9537a598c41eedce29d39eb069ee6fdf7f09d4/" TargetMode="External"/><Relationship Id="rId33" Type="http://schemas.openxmlformats.org/officeDocument/2006/relationships/hyperlink" Target="http://www.consultant.ru/document/cons_doc_LAW_321389/ce9537a598c41eedce29d39eb069ee6fdf7f09d4/" TargetMode="External"/><Relationship Id="rId38" Type="http://schemas.openxmlformats.org/officeDocument/2006/relationships/hyperlink" Target="http://www.garant.ru/products/ipo/prime/doc/7063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D9D2-6D8F-47BD-951D-C6AD06B4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85</Pages>
  <Words>22464</Words>
  <Characters>128045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smev-1</dc:creator>
  <cp:lastModifiedBy>Aqua</cp:lastModifiedBy>
  <cp:revision>37</cp:revision>
  <cp:lastPrinted>2019-05-23T09:05:00Z</cp:lastPrinted>
  <dcterms:created xsi:type="dcterms:W3CDTF">2022-12-12T11:39:00Z</dcterms:created>
  <dcterms:modified xsi:type="dcterms:W3CDTF">2023-03-09T12:39:00Z</dcterms:modified>
</cp:coreProperties>
</file>