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6B" w:rsidRDefault="0009646B" w:rsidP="00096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646B" w:rsidRDefault="0009646B" w:rsidP="0009646B">
      <w:pPr>
        <w:rPr>
          <w:b/>
          <w:sz w:val="28"/>
          <w:szCs w:val="28"/>
        </w:rPr>
      </w:pPr>
    </w:p>
    <w:p w:rsidR="0009646B" w:rsidRDefault="0009646B" w:rsidP="000964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09646B" w:rsidRDefault="0009646B" w:rsidP="000964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09646B" w:rsidRDefault="0009646B" w:rsidP="000964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09646B" w:rsidRDefault="0009646B" w:rsidP="000964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09646B" w:rsidRDefault="0009646B" w:rsidP="0009646B">
      <w:pPr>
        <w:jc w:val="center"/>
        <w:rPr>
          <w:b/>
          <w:sz w:val="28"/>
          <w:szCs w:val="28"/>
        </w:rPr>
      </w:pPr>
    </w:p>
    <w:p w:rsidR="0009646B" w:rsidRDefault="0009646B" w:rsidP="00096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646B" w:rsidRDefault="00E42993" w:rsidP="0009646B">
      <w:pPr>
        <w:rPr>
          <w:b/>
        </w:rPr>
      </w:pPr>
      <w:r>
        <w:rPr>
          <w:b/>
        </w:rPr>
        <w:t xml:space="preserve">от </w:t>
      </w:r>
      <w:r w:rsidR="007D451A">
        <w:rPr>
          <w:b/>
        </w:rPr>
        <w:t>28.12.2024</w:t>
      </w:r>
      <w:r w:rsidR="0009646B">
        <w:rPr>
          <w:b/>
        </w:rPr>
        <w:t xml:space="preserve"> года                                                                                                             </w:t>
      </w:r>
      <w:r w:rsidR="007D451A">
        <w:rPr>
          <w:b/>
        </w:rPr>
        <w:t xml:space="preserve">      </w:t>
      </w:r>
      <w:r w:rsidR="0009646B">
        <w:rPr>
          <w:b/>
        </w:rPr>
        <w:t xml:space="preserve">№ </w:t>
      </w:r>
      <w:r w:rsidR="007D451A">
        <w:rPr>
          <w:b/>
        </w:rPr>
        <w:t>90</w:t>
      </w:r>
    </w:p>
    <w:p w:rsidR="0009646B" w:rsidRDefault="0009646B" w:rsidP="0009646B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Широково</w:t>
      </w:r>
      <w:proofErr w:type="spellEnd"/>
    </w:p>
    <w:p w:rsidR="0009646B" w:rsidRDefault="0009646B" w:rsidP="0009646B">
      <w:pPr>
        <w:jc w:val="both"/>
        <w:rPr>
          <w:b/>
          <w:bCs/>
        </w:rPr>
      </w:pPr>
    </w:p>
    <w:p w:rsidR="0009646B" w:rsidRDefault="0009646B" w:rsidP="0009646B">
      <w:pPr>
        <w:jc w:val="both"/>
        <w:rPr>
          <w:b/>
          <w:bCs/>
        </w:rPr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 xml:space="preserve">Об утверждении муниципальной программы Широковского сельского поселения </w:t>
      </w:r>
      <w:proofErr w:type="spellStart"/>
      <w:r>
        <w:rPr>
          <w:b/>
          <w:bCs/>
        </w:rPr>
        <w:t>Фурмановского</w:t>
      </w:r>
      <w:proofErr w:type="spellEnd"/>
      <w:r>
        <w:rPr>
          <w:b/>
          <w:bCs/>
        </w:rPr>
        <w:t xml:space="preserve"> муниципального района Ивановской области «Развитие малого и среднего предпринимательства в Широковском сельском поселении на 2025-2029 годы»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jc w:val="both"/>
        <w:rPr>
          <w:bCs/>
        </w:rPr>
      </w:pPr>
      <w:r>
        <w:t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в Росс</w:t>
      </w:r>
      <w:r w:rsidR="007D451A">
        <w:t xml:space="preserve">ийской Федерации», Федеральным </w:t>
      </w:r>
      <w:r>
        <w:t>законом от 6 октября 2003 года № 131-ФЗ «Об общих принципах организации местного самоуправления в Российской Федерации», в целях обеспечения устойчивого развития малого и среднего предпринимательства в Ш</w:t>
      </w:r>
      <w:r w:rsidR="00E42993">
        <w:t xml:space="preserve">ироковском сельском поселении, </w:t>
      </w:r>
      <w:r>
        <w:t>администрация Широковского сельского поселения</w:t>
      </w:r>
    </w:p>
    <w:p w:rsidR="0009646B" w:rsidRDefault="0009646B" w:rsidP="0009646B"/>
    <w:p w:rsidR="0009646B" w:rsidRDefault="0009646B" w:rsidP="0009646B">
      <w:pPr>
        <w:rPr>
          <w:b/>
        </w:rPr>
      </w:pP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т:</w:t>
      </w:r>
    </w:p>
    <w:p w:rsidR="0009646B" w:rsidRDefault="0009646B" w:rsidP="0009646B">
      <w:pPr>
        <w:jc w:val="both"/>
      </w:pPr>
      <w:r>
        <w:t xml:space="preserve">            </w:t>
      </w:r>
    </w:p>
    <w:p w:rsidR="0009646B" w:rsidRPr="0009646B" w:rsidRDefault="0009646B" w:rsidP="0009646B">
      <w:pPr>
        <w:jc w:val="both"/>
      </w:pPr>
      <w:r>
        <w:t xml:space="preserve">      1.Утвердить муниципальную программу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«Развитие малого и среднего предпринимательства в </w:t>
      </w:r>
      <w:r>
        <w:rPr>
          <w:bCs/>
        </w:rPr>
        <w:t>Широко</w:t>
      </w:r>
      <w:r w:rsidR="00852CCB">
        <w:rPr>
          <w:bCs/>
        </w:rPr>
        <w:t>вском сельском поселении на 2025-2029</w:t>
      </w:r>
      <w:r>
        <w:rPr>
          <w:bCs/>
        </w:rPr>
        <w:t xml:space="preserve"> годы </w:t>
      </w:r>
      <w:r>
        <w:t>(Приложение № 1).</w:t>
      </w:r>
    </w:p>
    <w:p w:rsidR="0009646B" w:rsidRDefault="0009646B" w:rsidP="0009646B">
      <w:pPr>
        <w:jc w:val="both"/>
      </w:pPr>
      <w:r>
        <w:t xml:space="preserve">      2.Установить, что финансирование мероприятий муниципальной программы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«Развитие малого и среднего предпринимательства в </w:t>
      </w:r>
      <w:r>
        <w:rPr>
          <w:bCs/>
        </w:rPr>
        <w:t>Широковском сельском поселении на 2025</w:t>
      </w:r>
      <w:r w:rsidR="007D451A">
        <w:rPr>
          <w:bCs/>
        </w:rPr>
        <w:t xml:space="preserve">-2029 годы» </w:t>
      </w:r>
      <w:r>
        <w:t>осуществляется за счет средств местного бюджета в пределах сумм р</w:t>
      </w:r>
      <w:r w:rsidR="00E42993">
        <w:t xml:space="preserve">асходов, утвержденных решением </w:t>
      </w:r>
      <w:r>
        <w:t xml:space="preserve">Совета Широковского сельского поселения на очередной финансовый год. </w:t>
      </w:r>
    </w:p>
    <w:p w:rsidR="0009646B" w:rsidRDefault="0009646B" w:rsidP="0009646B">
      <w:pPr>
        <w:jc w:val="both"/>
      </w:pPr>
      <w:r>
        <w:t xml:space="preserve">       3. Настоящее постановление обнародовать в установленном порядке.</w:t>
      </w:r>
    </w:p>
    <w:p w:rsidR="0009646B" w:rsidRDefault="0009646B" w:rsidP="0009646B"/>
    <w:p w:rsidR="0009646B" w:rsidRDefault="0009646B" w:rsidP="0009646B">
      <w:pPr>
        <w:rPr>
          <w:b/>
          <w:bCs/>
        </w:rPr>
      </w:pPr>
    </w:p>
    <w:p w:rsidR="0009646B" w:rsidRDefault="0009646B" w:rsidP="0009646B">
      <w:pPr>
        <w:rPr>
          <w:b/>
          <w:bCs/>
        </w:rPr>
      </w:pPr>
    </w:p>
    <w:p w:rsidR="0009646B" w:rsidRDefault="0009646B" w:rsidP="0009646B">
      <w:pPr>
        <w:rPr>
          <w:b/>
          <w:bCs/>
        </w:rPr>
      </w:pPr>
    </w:p>
    <w:p w:rsidR="0009646B" w:rsidRDefault="0009646B" w:rsidP="0009646B">
      <w:pPr>
        <w:rPr>
          <w:b/>
          <w:bCs/>
        </w:rPr>
      </w:pPr>
    </w:p>
    <w:p w:rsidR="0009646B" w:rsidRDefault="0009646B" w:rsidP="0009646B">
      <w:pPr>
        <w:rPr>
          <w:bCs/>
        </w:rPr>
      </w:pPr>
      <w:proofErr w:type="spellStart"/>
      <w:r>
        <w:rPr>
          <w:bCs/>
        </w:rPr>
        <w:t>Врип</w:t>
      </w:r>
      <w:proofErr w:type="spellEnd"/>
      <w:r>
        <w:rPr>
          <w:bCs/>
        </w:rPr>
        <w:t xml:space="preserve"> Главы Широковского</w:t>
      </w:r>
    </w:p>
    <w:p w:rsidR="0009646B" w:rsidRDefault="0009646B" w:rsidP="0009646B">
      <w:r>
        <w:rPr>
          <w:bCs/>
        </w:rPr>
        <w:t xml:space="preserve">сельского поселения                                                                                     </w:t>
      </w:r>
      <w:proofErr w:type="spellStart"/>
      <w:r>
        <w:rPr>
          <w:bCs/>
        </w:rPr>
        <w:t>А.В.Свечников</w:t>
      </w:r>
      <w:proofErr w:type="spellEnd"/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  <w:r>
        <w:t xml:space="preserve">                                                                                                                    </w:t>
      </w: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</w:p>
    <w:p w:rsidR="0009646B" w:rsidRDefault="0009646B" w:rsidP="0009646B">
      <w:pPr>
        <w:jc w:val="both"/>
      </w:pPr>
      <w:r>
        <w:t xml:space="preserve">                                                                                                                                Приложение № 1</w:t>
      </w:r>
    </w:p>
    <w:p w:rsidR="0009646B" w:rsidRDefault="0009646B" w:rsidP="0009646B">
      <w:pPr>
        <w:jc w:val="both"/>
      </w:pPr>
      <w:r>
        <w:t xml:space="preserve">                                                                                                    к постановлению администрации</w:t>
      </w:r>
    </w:p>
    <w:p w:rsidR="0009646B" w:rsidRDefault="0009646B" w:rsidP="0009646B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от </w:t>
      </w:r>
      <w:r w:rsidR="00E42993">
        <w:rPr>
          <w:u w:val="single"/>
        </w:rPr>
        <w:t>28</w:t>
      </w:r>
      <w:r>
        <w:rPr>
          <w:u w:val="single"/>
        </w:rPr>
        <w:t xml:space="preserve">.12. </w:t>
      </w:r>
      <w:r>
        <w:t xml:space="preserve"> 202</w:t>
      </w:r>
      <w:r w:rsidR="00E42993">
        <w:t>4</w:t>
      </w:r>
      <w:r>
        <w:t xml:space="preserve"> № </w:t>
      </w:r>
      <w:r w:rsidR="00E42993">
        <w:rPr>
          <w:u w:val="single"/>
        </w:rPr>
        <w:t>__90</w:t>
      </w:r>
      <w:r>
        <w:rPr>
          <w:u w:val="single"/>
        </w:rPr>
        <w:t xml:space="preserve">___ </w:t>
      </w:r>
    </w:p>
    <w:p w:rsidR="0009646B" w:rsidRDefault="0009646B" w:rsidP="0009646B">
      <w:pPr>
        <w:jc w:val="center"/>
        <w:rPr>
          <w:b/>
        </w:rPr>
      </w:pPr>
    </w:p>
    <w:p w:rsidR="0009646B" w:rsidRDefault="0009646B" w:rsidP="0009646B">
      <w:pPr>
        <w:jc w:val="center"/>
      </w:pPr>
      <w:r>
        <w:rPr>
          <w:b/>
        </w:rPr>
        <w:t>Муниципальная программа Широковского сельского поселения</w:t>
      </w:r>
    </w:p>
    <w:p w:rsidR="0009646B" w:rsidRDefault="0009646B" w:rsidP="0009646B">
      <w:pPr>
        <w:jc w:val="center"/>
        <w:rPr>
          <w:b/>
        </w:rPr>
      </w:pP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</w:t>
      </w:r>
    </w:p>
    <w:p w:rsidR="0009646B" w:rsidRDefault="0009646B" w:rsidP="0009646B">
      <w:pPr>
        <w:jc w:val="center"/>
        <w:rPr>
          <w:b/>
        </w:rPr>
      </w:pPr>
      <w:r>
        <w:rPr>
          <w:b/>
        </w:rPr>
        <w:t>«Развитие малого и среднего предпринимательства в</w:t>
      </w:r>
    </w:p>
    <w:p w:rsidR="0009646B" w:rsidRDefault="0009646B" w:rsidP="0009646B">
      <w:pPr>
        <w:jc w:val="center"/>
        <w:rPr>
          <w:b/>
        </w:rPr>
      </w:pPr>
      <w:r>
        <w:rPr>
          <w:b/>
          <w:bCs/>
        </w:rPr>
        <w:t>Широковском сельском поселении на 2025-2029 годы»</w:t>
      </w:r>
    </w:p>
    <w:p w:rsidR="0009646B" w:rsidRDefault="0009646B" w:rsidP="0009646B">
      <w:pPr>
        <w:jc w:val="center"/>
        <w:rPr>
          <w:b/>
          <w:bCs/>
        </w:rPr>
      </w:pPr>
    </w:p>
    <w:p w:rsidR="0009646B" w:rsidRDefault="0009646B" w:rsidP="0009646B">
      <w:pPr>
        <w:jc w:val="both"/>
        <w:rPr>
          <w:b/>
        </w:rPr>
      </w:pPr>
      <w:r>
        <w:rPr>
          <w:b/>
          <w:bCs/>
        </w:rPr>
        <w:t>1. Паспорт муниципальной программы Широковского сельского поселения «Развитие малого и среднего предпринимательства в Широковском сельском поселении на 2025 - 2029 годы»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5611"/>
        <w:gridCol w:w="2554"/>
      </w:tblGrid>
      <w:tr w:rsidR="0009646B" w:rsidTr="0009646B">
        <w:trPr>
          <w:cantSplit/>
          <w:trHeight w:val="4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Наименование ДЦП           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r>
              <w:t>«Развитие малого и среднего предпринимательства в Широковском сельском поселении на 2025 - 2029 годы»</w:t>
            </w:r>
          </w:p>
          <w:p w:rsidR="0009646B" w:rsidRDefault="0009646B">
            <w:r>
              <w:t xml:space="preserve">(далее – ДЦП, программа)                </w:t>
            </w:r>
          </w:p>
        </w:tc>
      </w:tr>
      <w:tr w:rsidR="0009646B" w:rsidTr="0009646B">
        <w:trPr>
          <w:cantSplit/>
          <w:trHeight w:val="36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Срок реализации ДЦП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2025 – 2029 годы</w:t>
            </w:r>
          </w:p>
        </w:tc>
      </w:tr>
      <w:tr w:rsidR="0009646B" w:rsidTr="0009646B">
        <w:trPr>
          <w:cantSplit/>
          <w:trHeight w:val="36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Администратор ДЦП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Администрация Широковского сельского поселения</w:t>
            </w:r>
          </w:p>
        </w:tc>
      </w:tr>
      <w:tr w:rsidR="0009646B" w:rsidTr="0009646B">
        <w:trPr>
          <w:cantSplit/>
          <w:trHeight w:val="36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Исполнительные органы, реализующие мероприятия ДЦП 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Администрация Широковского сельского поселения</w:t>
            </w:r>
          </w:p>
        </w:tc>
      </w:tr>
      <w:tr w:rsidR="0009646B" w:rsidTr="0009646B">
        <w:trPr>
          <w:cantSplit/>
          <w:trHeight w:val="332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Цель ДЦП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Приближение к показателям среднего достигнутого в 2024 году уровня развития малого и среднего предпринимательства по Российской Федерации и расширение социальной основы формирования среднего класса в Широковском сельском поселении </w:t>
            </w:r>
            <w:proofErr w:type="spellStart"/>
            <w:r>
              <w:t>Фурмановского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09646B" w:rsidTr="0009646B">
        <w:trPr>
          <w:cantSplit/>
          <w:trHeight w:val="332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Целевые индикаторы и ожидаемые результаты реализации ДЦП      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К концу 2029 года предполагается увеличить:</w:t>
            </w:r>
          </w:p>
          <w:p w:rsidR="0009646B" w:rsidRDefault="0009646B">
            <w:pPr>
              <w:jc w:val="both"/>
            </w:pPr>
            <w:r>
              <w:t>- оборот по малым предприятиям – на 40 – 48 процентов (в действующих ценах);</w:t>
            </w:r>
          </w:p>
          <w:p w:rsidR="0009646B" w:rsidRDefault="0009646B">
            <w:pPr>
              <w:jc w:val="both"/>
            </w:pPr>
            <w:r>
              <w:t>- количество малых предприятий на 1000 человек населения – на 10 процентов;</w:t>
            </w:r>
          </w:p>
          <w:p w:rsidR="0009646B" w:rsidRDefault="0009646B">
            <w:pPr>
              <w:jc w:val="both"/>
            </w:pPr>
            <w:r>
              <w:t>- численность занятых в малых предприятиях на 1000 человек населения – на 40 – 45 процентов;</w:t>
            </w:r>
          </w:p>
          <w:p w:rsidR="0009646B" w:rsidRDefault="0009646B">
            <w:pPr>
              <w:jc w:val="both"/>
            </w:pPr>
            <w:r>
              <w:t xml:space="preserve">- объем налоговых поступлений от субъектов малого предпринимательства в местный бюджет – на 20 – 25 процентов (в действующих ценах) </w:t>
            </w:r>
          </w:p>
        </w:tc>
      </w:tr>
      <w:tr w:rsidR="0009646B" w:rsidTr="0009646B">
        <w:trPr>
          <w:cantSplit/>
          <w:trHeight w:val="332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Задачи ДЦП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- финансовая поддержка СМСП и организаций, образующих инфраструктуру поддержки субъектов малого и среднего предпринимательства (далее – ИП СМСП);</w:t>
            </w:r>
          </w:p>
          <w:p w:rsidR="0009646B" w:rsidRDefault="0009646B">
            <w:pPr>
              <w:jc w:val="both"/>
            </w:pPr>
            <w:r>
              <w:t>- имущественная поддержка СМСП и организаций, образующих ИП СМСП;</w:t>
            </w:r>
          </w:p>
          <w:p w:rsidR="0009646B" w:rsidRDefault="0009646B">
            <w:pPr>
              <w:jc w:val="both"/>
            </w:pPr>
            <w:r>
              <w:t>- консультационная и информационная поддержка СМСП и организаций, образующих ИП СМСП;</w:t>
            </w:r>
          </w:p>
          <w:p w:rsidR="0009646B" w:rsidRDefault="0009646B">
            <w:pPr>
              <w:jc w:val="both"/>
            </w:pPr>
            <w:r>
              <w:t>- поддержка СМСП в области подготовки и повышения квалификации кадров;</w:t>
            </w:r>
          </w:p>
          <w:p w:rsidR="0009646B" w:rsidRDefault="0009646B">
            <w:pPr>
              <w:jc w:val="both"/>
            </w:pPr>
            <w:r>
              <w:t>- поддержка СМСП в области инноваций  и промышленного производства</w:t>
            </w:r>
          </w:p>
        </w:tc>
      </w:tr>
      <w:tr w:rsidR="0009646B" w:rsidTr="0009646B">
        <w:trPr>
          <w:cantSplit/>
          <w:trHeight w:val="360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Объем финансирования на реализацию ДЦП (по годам реализации)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Общий объем средств на реализацию программы, в том числе                           </w:t>
            </w:r>
          </w:p>
        </w:tc>
      </w:tr>
      <w:tr w:rsidR="0009646B" w:rsidTr="0009646B">
        <w:trPr>
          <w:cantSplit/>
          <w:trHeight w:val="240"/>
        </w:trPr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46B" w:rsidRDefault="0009646B">
            <w:pPr>
              <w:spacing w:line="276" w:lineRule="auto"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в 2025 году                          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5000</w:t>
            </w:r>
          </w:p>
        </w:tc>
      </w:tr>
      <w:tr w:rsidR="0009646B" w:rsidTr="0009646B">
        <w:trPr>
          <w:cantSplit/>
          <w:trHeight w:val="240"/>
        </w:trPr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46B" w:rsidRDefault="0009646B">
            <w:pPr>
              <w:spacing w:line="276" w:lineRule="auto"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 xml:space="preserve">в 2026 году                          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5000</w:t>
            </w:r>
          </w:p>
        </w:tc>
      </w:tr>
      <w:tr w:rsidR="0009646B" w:rsidTr="0009646B">
        <w:trPr>
          <w:cantSplit/>
          <w:trHeight w:val="240"/>
        </w:trPr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46B" w:rsidRDefault="0009646B">
            <w:pPr>
              <w:spacing w:line="276" w:lineRule="auto"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в 2027 году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5000</w:t>
            </w:r>
          </w:p>
        </w:tc>
      </w:tr>
      <w:tr w:rsidR="0009646B" w:rsidTr="0009646B">
        <w:trPr>
          <w:cantSplit/>
          <w:trHeight w:val="240"/>
        </w:trPr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46B" w:rsidRDefault="0009646B">
            <w:pPr>
              <w:spacing w:line="276" w:lineRule="auto"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в 2028 году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5000</w:t>
            </w:r>
          </w:p>
        </w:tc>
      </w:tr>
      <w:tr w:rsidR="0009646B" w:rsidTr="0009646B">
        <w:trPr>
          <w:cantSplit/>
          <w:trHeight w:val="240"/>
        </w:trPr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46B" w:rsidRDefault="0009646B">
            <w:pPr>
              <w:spacing w:line="276" w:lineRule="auto"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в 2029 году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jc w:val="both"/>
            </w:pPr>
            <w:r>
              <w:t>5000</w:t>
            </w:r>
          </w:p>
        </w:tc>
      </w:tr>
    </w:tbl>
    <w:p w:rsidR="0009646B" w:rsidRDefault="0009646B" w:rsidP="0009646B">
      <w:pPr>
        <w:sectPr w:rsidR="0009646B">
          <w:pgSz w:w="11906" w:h="16838"/>
          <w:pgMar w:top="993" w:right="851" w:bottom="851" w:left="1559" w:header="720" w:footer="720" w:gutter="0"/>
          <w:cols w:space="720"/>
        </w:sectPr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lastRenderedPageBreak/>
        <w:t>2. Социально-экономическая проблема Широковского сельского поселения</w:t>
      </w: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2.1. Социально-экономическая проблема, на решение которой направлена ДЦП и прогноз развития ситуации</w:t>
      </w:r>
    </w:p>
    <w:p w:rsidR="0009646B" w:rsidRDefault="0009646B" w:rsidP="00096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 </w:t>
      </w:r>
    </w:p>
    <w:p w:rsidR="0009646B" w:rsidRDefault="0009646B" w:rsidP="0009646B">
      <w:pPr>
        <w:ind w:firstLine="540"/>
        <w:jc w:val="both"/>
      </w:pPr>
      <w:r>
        <w:t xml:space="preserve">Настоящая программа разработана на этапе перехода от государственной политики поддержки и развития малого предпринимательства к государственной политике развития малого и среднего предпринимательства, в связи с введением в действие с 1 января 2008 года Федерального закона от 24.07.2007 № 209-ФЗ «О развитии малого и среднего предпринимательства в Российской Федерации».   </w:t>
      </w:r>
    </w:p>
    <w:p w:rsidR="0009646B" w:rsidRDefault="0009646B" w:rsidP="0009646B">
      <w:pPr>
        <w:ind w:firstLine="540"/>
        <w:jc w:val="both"/>
      </w:pPr>
      <w:r>
        <w:t xml:space="preserve">Малое и среднее предпринимательство – с одной стороны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– сфера самореализации и </w:t>
      </w:r>
      <w:proofErr w:type="spellStart"/>
      <w:r>
        <w:t>самообеспечения</w:t>
      </w:r>
      <w:proofErr w:type="spellEnd"/>
      <w:r>
        <w:t xml:space="preserve">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09646B" w:rsidRDefault="0009646B" w:rsidP="0009646B">
      <w:pPr>
        <w:ind w:firstLine="720"/>
        <w:jc w:val="both"/>
      </w:pPr>
      <w:r>
        <w:t>Приоритетные направления поддержки малого и среднего бизнеса необходимо определять, исходя из сложившейся социально-экономической ситуации на территории Широковского сельского поселения, финансовых возможностей, и в соответствии с Федеральным законом «О развитии малого и среднего предпринимательства в Российской Федерации».</w:t>
      </w:r>
    </w:p>
    <w:p w:rsidR="0009646B" w:rsidRDefault="0009646B" w:rsidP="0009646B">
      <w:pPr>
        <w:ind w:firstLine="709"/>
        <w:jc w:val="both"/>
      </w:pPr>
      <w:r>
        <w:t>Ситуацию, характеризующую развитие малого предпринимательства в Широко</w:t>
      </w:r>
      <w:r w:rsidR="00852CCB">
        <w:t>вском сельском поселении за 2025-2029</w:t>
      </w:r>
      <w:r>
        <w:t xml:space="preserve"> годы, можно оценить по показателям, представленным в таблице № 1. При этом необходимо отметить, что отсутствие полной статистической информации о деятельности всех субъектов малого предпринимательства, недостаточное качество статистических показателей, отсутствие статистического наблюдения за индивидуальными предпринимателями не позволяют получить точные и исчерпывающие сведения о реальной сфере малого предпринимательства и осложняют принятие эффективных решений. 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ind w:firstLine="709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>табл. № 1</w:t>
      </w:r>
    </w:p>
    <w:tbl>
      <w:tblPr>
        <w:tblStyle w:val="a5"/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"/>
        <w:gridCol w:w="3739"/>
        <w:gridCol w:w="993"/>
        <w:gridCol w:w="992"/>
        <w:gridCol w:w="993"/>
        <w:gridCol w:w="992"/>
        <w:gridCol w:w="1134"/>
      </w:tblGrid>
      <w:tr w:rsidR="0009646B" w:rsidTr="000964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9646B" w:rsidTr="00F408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предпринимательства, 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852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852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9646B" w:rsidTr="00F408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малых и средних предприятий – юридических лиц,</w:t>
            </w:r>
          </w:p>
          <w:p w:rsidR="0009646B" w:rsidRDefault="00096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852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9646B" w:rsidTr="00F408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индивидуальных предпринимателей,</w:t>
            </w:r>
          </w:p>
          <w:p w:rsidR="0009646B" w:rsidRDefault="00096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E4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852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</w:p>
        </w:tc>
      </w:tr>
    </w:tbl>
    <w:p w:rsidR="0009646B" w:rsidRDefault="0009646B" w:rsidP="0009646B">
      <w:pPr>
        <w:ind w:firstLine="709"/>
        <w:jc w:val="both"/>
      </w:pPr>
    </w:p>
    <w:p w:rsidR="0009646B" w:rsidRDefault="0009646B" w:rsidP="0009646B">
      <w:pPr>
        <w:ind w:firstLine="709"/>
        <w:jc w:val="both"/>
      </w:pPr>
      <w:r>
        <w:t xml:space="preserve">Общие данные, характеризующие развитие малого предпринимательства в Широковском сельском поселении, свидетельствуют о позитивных тенденциях в ее развитии. </w:t>
      </w:r>
    </w:p>
    <w:p w:rsidR="0009646B" w:rsidRDefault="0009646B" w:rsidP="0009646B">
      <w:pPr>
        <w:ind w:firstLine="709"/>
        <w:jc w:val="both"/>
      </w:pPr>
      <w:r>
        <w:lastRenderedPageBreak/>
        <w:t>Возросло число предприятий, занимающихся</w:t>
      </w:r>
      <w:r w:rsidR="00F408F4">
        <w:t xml:space="preserve"> деревообработкой и дорожной деятельностью. </w:t>
      </w:r>
      <w:r>
        <w:t xml:space="preserve">Но наиболее предпочтительным видом деятельности для малого бизнеса продолжает оставаться сфера торговли. </w:t>
      </w:r>
    </w:p>
    <w:p w:rsidR="0009646B" w:rsidRDefault="0009646B" w:rsidP="0009646B">
      <w:pPr>
        <w:ind w:firstLine="709"/>
        <w:jc w:val="both"/>
      </w:pPr>
      <w:r>
        <w:t>П</w:t>
      </w:r>
      <w:r w:rsidR="00F408F4">
        <w:t xml:space="preserve">оложительные тенденции </w:t>
      </w:r>
      <w:r>
        <w:t>отмечены в сфере налогообложения субъектов малого предпринимательства: введение единого налога на вмененный доход заменило для малого бизн</w:t>
      </w:r>
      <w:r w:rsidR="00F408F4">
        <w:t xml:space="preserve">еса </w:t>
      </w:r>
      <w:r w:rsidR="00E42993">
        <w:t xml:space="preserve">ведение учета по </w:t>
      </w:r>
      <w:r w:rsidR="00F408F4">
        <w:t xml:space="preserve">наиболее </w:t>
      </w:r>
      <w:r>
        <w:t xml:space="preserve">сложным для уплаты предпринимателями налогам. </w:t>
      </w:r>
    </w:p>
    <w:p w:rsidR="0009646B" w:rsidRDefault="0009646B" w:rsidP="0009646B">
      <w:pPr>
        <w:ind w:firstLine="709"/>
        <w:jc w:val="both"/>
      </w:pPr>
      <w:r>
        <w:t>Несмотря на положительную динамику развития малого предпринимательства в Широковском сель</w:t>
      </w:r>
      <w:r w:rsidR="00F408F4">
        <w:t xml:space="preserve">ском поселении, существует ряд </w:t>
      </w:r>
      <w:r>
        <w:t>причин и факторов, сдерживающих развитие этого сектора экономики, среди которых необходимо отметить:</w:t>
      </w:r>
    </w:p>
    <w:p w:rsidR="0009646B" w:rsidRDefault="00F408F4" w:rsidP="00F408F4">
      <w:pPr>
        <w:jc w:val="both"/>
      </w:pPr>
      <w:r>
        <w:t xml:space="preserve">        </w:t>
      </w:r>
      <w:r w:rsidR="0009646B">
        <w:t>- нестабильность законодательной базы, регулирующей деятельность данной сферы;</w:t>
      </w:r>
    </w:p>
    <w:p w:rsidR="0009646B" w:rsidRDefault="00F408F4" w:rsidP="0009646B">
      <w:pPr>
        <w:tabs>
          <w:tab w:val="left" w:pos="720"/>
        </w:tabs>
        <w:jc w:val="both"/>
      </w:pPr>
      <w:r>
        <w:t xml:space="preserve">        </w:t>
      </w:r>
      <w:r w:rsidR="0009646B">
        <w:t xml:space="preserve">- нехватка квалифицированных кадров; </w:t>
      </w:r>
    </w:p>
    <w:p w:rsidR="0009646B" w:rsidRDefault="00F408F4" w:rsidP="0009646B">
      <w:pPr>
        <w:jc w:val="both"/>
      </w:pPr>
      <w:r>
        <w:t xml:space="preserve">        </w:t>
      </w:r>
      <w:r w:rsidR="0009646B">
        <w:t xml:space="preserve">- низкое качество предпринимательской среды (у предпринимателей недостаточно навыков ведения бизнеса, опыта управления);  </w:t>
      </w:r>
    </w:p>
    <w:p w:rsidR="0009646B" w:rsidRDefault="00F408F4" w:rsidP="0009646B">
      <w:pPr>
        <w:jc w:val="both"/>
      </w:pPr>
      <w:r>
        <w:t xml:space="preserve">       - </w:t>
      </w:r>
      <w:r w:rsidR="0009646B">
        <w:t>недостаточное количество деловой информации по вопросам предпринимательской деятельности, низкий уровень юридических, экономических знаний</w:t>
      </w:r>
      <w:r>
        <w:t xml:space="preserve"> предпринимателей, необходимых </w:t>
      </w:r>
      <w:r w:rsidR="0009646B">
        <w:t>для более эффективного развития бизнеса;</w:t>
      </w:r>
    </w:p>
    <w:p w:rsidR="0009646B" w:rsidRDefault="00F408F4" w:rsidP="0009646B">
      <w:pPr>
        <w:jc w:val="both"/>
      </w:pPr>
      <w:r>
        <w:t xml:space="preserve">       </w:t>
      </w:r>
      <w:r w:rsidR="0009646B">
        <w:t>- недостаточный уровень предпринимательской культуры, низкая эффективность консолидации усилий предпринимателей и властей по защите экономических прав предпринимателей;</w:t>
      </w:r>
    </w:p>
    <w:p w:rsidR="0009646B" w:rsidRDefault="00F408F4" w:rsidP="0009646B">
      <w:pPr>
        <w:tabs>
          <w:tab w:val="left" w:pos="720"/>
        </w:tabs>
        <w:jc w:val="both"/>
      </w:pPr>
      <w:r>
        <w:t xml:space="preserve">       </w:t>
      </w:r>
      <w:r w:rsidR="0009646B"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09646B" w:rsidRDefault="00F408F4" w:rsidP="0009646B">
      <w:pPr>
        <w:tabs>
          <w:tab w:val="left" w:pos="720"/>
        </w:tabs>
        <w:jc w:val="both"/>
      </w:pPr>
      <w:r>
        <w:t xml:space="preserve">       </w:t>
      </w:r>
      <w:r w:rsidR="0009646B">
        <w:t>- сложность и высокая стоимость процедур легализации предпринимательской деятельности, таких как регистрация, лицензирование, сертификация, аккредитация и прочие;</w:t>
      </w:r>
    </w:p>
    <w:p w:rsidR="0009646B" w:rsidRDefault="00F408F4" w:rsidP="0009646B">
      <w:pPr>
        <w:jc w:val="both"/>
      </w:pPr>
      <w:r>
        <w:t xml:space="preserve">      - дефицит </w:t>
      </w:r>
      <w:r w:rsidR="0009646B">
        <w:t>помещений для осуществления предпринимательской деятельности.</w:t>
      </w:r>
    </w:p>
    <w:p w:rsidR="0009646B" w:rsidRDefault="0009646B" w:rsidP="0009646B">
      <w:pPr>
        <w:ind w:firstLine="720"/>
        <w:jc w:val="both"/>
      </w:pPr>
      <w: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серьезных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09646B" w:rsidRDefault="00F408F4" w:rsidP="00F408F4">
      <w:pPr>
        <w:pStyle w:val="a3"/>
        <w:spacing w:after="0" w:line="240" w:lineRule="auto"/>
        <w:jc w:val="both"/>
      </w:pPr>
      <w:r>
        <w:t xml:space="preserve">         </w:t>
      </w:r>
      <w:r w:rsidR="0009646B">
        <w:t xml:space="preserve">Программа решает социально-экономическую проблему повышения роли малого </w:t>
      </w:r>
      <w:r>
        <w:t xml:space="preserve">и среднего предпринимательства </w:t>
      </w:r>
      <w:r w:rsidR="0009646B">
        <w:t>в структуре экономики Широковского сельского поселения.</w:t>
      </w:r>
    </w:p>
    <w:p w:rsidR="0009646B" w:rsidRDefault="00F408F4" w:rsidP="00F408F4">
      <w:pPr>
        <w:jc w:val="both"/>
      </w:pPr>
      <w:r>
        <w:t xml:space="preserve">        </w:t>
      </w:r>
      <w:r w:rsidR="0009646B">
        <w:t>В процессе реализации данной программы предполагается увеличение доли малого и среднего предпринимательства в базовых социально-экономических показателях Широковского сельского поселения.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2.2. Опыт решения аналогичных соц</w:t>
      </w:r>
      <w:r w:rsidR="00F408F4">
        <w:rPr>
          <w:b/>
          <w:bCs/>
        </w:rPr>
        <w:t>иально-экономических проблем в Р</w:t>
      </w:r>
      <w:r>
        <w:rPr>
          <w:b/>
          <w:bCs/>
        </w:rPr>
        <w:t>оссийской и зарубежной практике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ind w:firstLine="709"/>
        <w:jc w:val="both"/>
      </w:pPr>
      <w:r>
        <w:t xml:space="preserve">Решение вопросов, обозначенных в программе, будет способствовать приближению хозяйственной практики к лучшим мировым образцам организации и ведения малого и среднего предпринимательства. В качестве ориентиров может быть использован опыт государственно-частного партнерства в двух мировых </w:t>
      </w:r>
      <w:proofErr w:type="spellStart"/>
      <w:r>
        <w:t>мегазонах</w:t>
      </w:r>
      <w:proofErr w:type="spellEnd"/>
      <w:r>
        <w:t xml:space="preserve">, культивирующих развитие малого бизнеса (Силикон </w:t>
      </w:r>
      <w:proofErr w:type="spellStart"/>
      <w:r>
        <w:t>Вэлью</w:t>
      </w:r>
      <w:proofErr w:type="spellEnd"/>
      <w:r>
        <w:t xml:space="preserve">, Кремниевая долина, США), а также Северо-восточные провинции Италии: Венеция, </w:t>
      </w:r>
      <w:proofErr w:type="spellStart"/>
      <w:r>
        <w:t>Фриули</w:t>
      </w:r>
      <w:proofErr w:type="spellEnd"/>
      <w:r>
        <w:t xml:space="preserve">-Джулия, </w:t>
      </w:r>
      <w:proofErr w:type="spellStart"/>
      <w:r>
        <w:t>Трентино-Альто-Адидже</w:t>
      </w:r>
      <w:proofErr w:type="spellEnd"/>
      <w:r>
        <w:t xml:space="preserve">) в сферах организации предпринимательства, подготовки кадров, </w:t>
      </w:r>
      <w:r w:rsidR="00E42993">
        <w:t xml:space="preserve">системы </w:t>
      </w:r>
      <w:proofErr w:type="gramStart"/>
      <w:r w:rsidR="00E42993">
        <w:t xml:space="preserve">менеджмента  </w:t>
      </w:r>
      <w:proofErr w:type="spellStart"/>
      <w:r w:rsidR="00E42993">
        <w:t>качества</w:t>
      </w:r>
      <w:proofErr w:type="gramEnd"/>
      <w:r w:rsidR="00E42993">
        <w:t>,</w:t>
      </w:r>
      <w:r>
        <w:t>сети</w:t>
      </w:r>
      <w:proofErr w:type="spellEnd"/>
      <w:r>
        <w:t xml:space="preserve"> бизнес-инкубаторов,  </w:t>
      </w:r>
      <w:proofErr w:type="spellStart"/>
      <w:r>
        <w:t>пром</w:t>
      </w:r>
      <w:proofErr w:type="spellEnd"/>
      <w:r>
        <w:t>- и технопарков. В основе успеха – симбиоз реального бизнеса, образовательных и государственных структур.</w:t>
      </w:r>
    </w:p>
    <w:p w:rsidR="0009646B" w:rsidRDefault="0009646B" w:rsidP="0009646B">
      <w:pPr>
        <w:ind w:firstLine="709"/>
        <w:jc w:val="both"/>
      </w:pPr>
      <w:r>
        <w:t xml:space="preserve">Именно благодаря такой основе и достигаются наивысшие в мире показатели в сфере развития малого предпринимательства. Причем предпринимательства, ориентированного на инновационные технологии, на НИОКР и их скорейшее внедрение в реальную </w:t>
      </w:r>
      <w:r>
        <w:lastRenderedPageBreak/>
        <w:t xml:space="preserve">хозяйственную практику. Учебные и даже научные организации получают импульсы от рынка потребления своих услуг, а бизнес получает максимально востребованный товар: технологии и их носителей – разработчиков, </w:t>
      </w:r>
      <w:proofErr w:type="spellStart"/>
      <w:r>
        <w:t>внедренцев</w:t>
      </w:r>
      <w:proofErr w:type="spellEnd"/>
      <w:r>
        <w:t>, инженеров, техников, рабочих, т.е. всех специалистов высочайшего уровня, знающих конкретные технологии, умеющих их реализовать в производственном процессе и ориентированных на современные потребительские запросы.</w:t>
      </w:r>
    </w:p>
    <w:p w:rsidR="0009646B" w:rsidRDefault="0009646B" w:rsidP="0009646B">
      <w:pPr>
        <w:jc w:val="center"/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3. Цель, целевые индикаторы и ожидаемые результаты реализации программы</w:t>
      </w:r>
    </w:p>
    <w:p w:rsidR="0009646B" w:rsidRDefault="0009646B" w:rsidP="0009646B">
      <w:pPr>
        <w:rPr>
          <w:b/>
          <w:bCs/>
        </w:rPr>
      </w:pPr>
    </w:p>
    <w:p w:rsidR="0009646B" w:rsidRDefault="0009646B" w:rsidP="0009646B">
      <w:pPr>
        <w:rPr>
          <w:b/>
          <w:bCs/>
        </w:rPr>
      </w:pPr>
      <w:r>
        <w:rPr>
          <w:b/>
          <w:bCs/>
        </w:rPr>
        <w:t>3.1. Цель программы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ind w:firstLine="709"/>
        <w:jc w:val="both"/>
      </w:pPr>
      <w:r>
        <w:t>Приближение к показателям среднего достигнутог</w:t>
      </w:r>
      <w:r w:rsidR="00F408F4">
        <w:t>о в 2024</w:t>
      </w:r>
      <w:r>
        <w:t xml:space="preserve"> году уровня развития малого и среднего предпринимательства по Российской Федерации и расширение социальной основы формирования среднего класса в Широковском сельском поселении.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3.2. Целевые индикаторы и ожидаемые результаты реализации программы</w:t>
      </w:r>
    </w:p>
    <w:p w:rsidR="0009646B" w:rsidRDefault="0009646B" w:rsidP="0009646B">
      <w:pPr>
        <w:ind w:firstLine="709"/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204"/>
        <w:gridCol w:w="978"/>
        <w:gridCol w:w="847"/>
        <w:gridCol w:w="979"/>
        <w:gridCol w:w="847"/>
        <w:gridCol w:w="816"/>
      </w:tblGrid>
      <w:tr w:rsidR="0009646B" w:rsidTr="00096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2029</w:t>
            </w:r>
          </w:p>
        </w:tc>
      </w:tr>
      <w:tr w:rsidR="0009646B" w:rsidTr="00096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малых и средних предприятий,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09646B" w:rsidTr="00096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Численность занятых в малых и средних предприятиях,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7D451A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7D451A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7D451A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7D451A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7D451A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</w:tr>
      <w:tr w:rsidR="0009646B" w:rsidTr="00096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a4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Среднемесячная заработная плата в малом бизнесе,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  <w:r w:rsidR="0009646B">
              <w:rPr>
                <w:bCs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  <w:r w:rsidR="0009646B">
              <w:rPr>
                <w:bCs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  <w:r w:rsidR="0009646B">
              <w:rPr>
                <w:bCs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  <w:r w:rsidR="0009646B">
              <w:rPr>
                <w:bCs/>
                <w:lang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F408F4">
            <w:pPr>
              <w:pStyle w:val="a4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  <w:r w:rsidR="0009646B">
              <w:rPr>
                <w:bCs/>
                <w:lang w:eastAsia="en-US"/>
              </w:rPr>
              <w:t>000</w:t>
            </w:r>
          </w:p>
        </w:tc>
      </w:tr>
    </w:tbl>
    <w:p w:rsidR="0009646B" w:rsidRDefault="0009646B" w:rsidP="0009646B">
      <w:pPr>
        <w:ind w:firstLine="709"/>
        <w:jc w:val="both"/>
      </w:pPr>
    </w:p>
    <w:p w:rsidR="0009646B" w:rsidRDefault="0009646B" w:rsidP="0009646B">
      <w:pPr>
        <w:ind w:firstLine="709"/>
        <w:jc w:val="right"/>
        <w:rPr>
          <w:sz w:val="22"/>
          <w:szCs w:val="22"/>
        </w:rPr>
      </w:pPr>
    </w:p>
    <w:p w:rsidR="0009646B" w:rsidRDefault="0009646B" w:rsidP="0009646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табл. 2</w:t>
      </w:r>
    </w:p>
    <w:p w:rsidR="0009646B" w:rsidRDefault="00F408F4" w:rsidP="0009646B">
      <w:pPr>
        <w:jc w:val="both"/>
      </w:pPr>
      <w:r>
        <w:t xml:space="preserve">       </w:t>
      </w:r>
      <w:r w:rsidR="0009646B">
        <w:t xml:space="preserve">Главный результат – дальнейшее обеспечение позитивной динамики развития малого и среднего предпринимательства в </w:t>
      </w:r>
      <w:r>
        <w:t xml:space="preserve">Широковском сельском поселении </w:t>
      </w:r>
      <w:r w:rsidR="0009646B">
        <w:t xml:space="preserve">увеличение объемов налоговых поступлений в доходную часть бюджета поселения, создание и сохранение рабочих мест, расширение социального слоя – </w:t>
      </w:r>
      <w:r w:rsidR="00E42993">
        <w:t xml:space="preserve">представителей среднего класса </w:t>
      </w:r>
      <w:r w:rsidR="0009646B">
        <w:t>как опоры независимого, демократического развития общества.</w:t>
      </w:r>
    </w:p>
    <w:p w:rsidR="0009646B" w:rsidRDefault="0009646B" w:rsidP="0009646B">
      <w:pPr>
        <w:ind w:firstLine="709"/>
        <w:jc w:val="both"/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4. Задачи, мероприятия и ресурсное обеспечение программы</w:t>
      </w:r>
    </w:p>
    <w:p w:rsidR="0009646B" w:rsidRDefault="0009646B" w:rsidP="0009646B">
      <w:pPr>
        <w:jc w:val="both"/>
        <w:rPr>
          <w:b/>
          <w:bCs/>
        </w:rPr>
      </w:pPr>
    </w:p>
    <w:p w:rsidR="0009646B" w:rsidRDefault="0009646B" w:rsidP="0009646B">
      <w:pPr>
        <w:jc w:val="both"/>
        <w:rPr>
          <w:b/>
          <w:bCs/>
        </w:rPr>
      </w:pPr>
      <w:r>
        <w:rPr>
          <w:b/>
          <w:bCs/>
        </w:rPr>
        <w:t>4.1. Задачи программы</w:t>
      </w:r>
    </w:p>
    <w:p w:rsidR="0009646B" w:rsidRDefault="0009646B" w:rsidP="0009646B">
      <w:pPr>
        <w:jc w:val="both"/>
        <w:rPr>
          <w:b/>
          <w:bCs/>
        </w:rPr>
      </w:pPr>
    </w:p>
    <w:tbl>
      <w:tblPr>
        <w:tblStyle w:val="a5"/>
        <w:tblW w:w="9678" w:type="dxa"/>
        <w:tblInd w:w="0" w:type="dxa"/>
        <w:tblLook w:val="01E0" w:firstRow="1" w:lastRow="1" w:firstColumn="1" w:lastColumn="1" w:noHBand="0" w:noVBand="0"/>
      </w:tblPr>
      <w:tblGrid>
        <w:gridCol w:w="675"/>
        <w:gridCol w:w="6237"/>
        <w:gridCol w:w="2766"/>
      </w:tblGrid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Задача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Год, к которому задача должна быть решена</w:t>
            </w:r>
          </w:p>
        </w:tc>
      </w:tr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r>
              <w:t>Финансовая поддержка СМСП и организаций, образующих ИП СМСП и физических лиц, применяющих специальный налоговый режим (</w:t>
            </w:r>
            <w:proofErr w:type="spellStart"/>
            <w:r>
              <w:t>самозанятые</w:t>
            </w:r>
            <w:proofErr w:type="spellEnd"/>
            <w:r>
              <w:t>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</w:pPr>
            <w:r>
              <w:t>2029</w:t>
            </w:r>
          </w:p>
        </w:tc>
      </w:tr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r>
              <w:t>Имущественная поддержка СМСП и организаций, образующих ИП СМСП и физических лиц, применяющих специальный налоговый режим (</w:t>
            </w:r>
            <w:proofErr w:type="spellStart"/>
            <w:r>
              <w:t>самозанятые</w:t>
            </w:r>
            <w:proofErr w:type="spellEnd"/>
            <w:r>
              <w:t>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</w:pPr>
            <w:r>
              <w:t>2029</w:t>
            </w:r>
          </w:p>
        </w:tc>
      </w:tr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r>
              <w:t>Консультационная и информационная поддержка СМСП и организаций, образующих ИП СМСП и физических лиц, применяющих специальный налоговый режим (</w:t>
            </w:r>
            <w:proofErr w:type="spellStart"/>
            <w:r>
              <w:t>самозанятые</w:t>
            </w:r>
            <w:proofErr w:type="spellEnd"/>
            <w:r>
              <w:t>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</w:pPr>
            <w:r>
              <w:t>2029</w:t>
            </w:r>
          </w:p>
        </w:tc>
      </w:tr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r>
              <w:t>Поддержка СМСП в области подготовки и повышения квалификации кадров и физических лиц, применяющих специальный налоговый режим (</w:t>
            </w:r>
            <w:proofErr w:type="spellStart"/>
            <w:r>
              <w:t>самозанятые</w:t>
            </w:r>
            <w:proofErr w:type="spellEnd"/>
            <w:r>
              <w:t>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</w:pPr>
            <w:r>
              <w:t>2029</w:t>
            </w:r>
          </w:p>
        </w:tc>
      </w:tr>
      <w:tr w:rsidR="0009646B" w:rsidTr="0009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r>
              <w:t>Поддержка  в области инноваций  и промышленного производства СМСП, организаций образующих ИП СМСП и физических лиц, применяющих специальный налоговый режим (</w:t>
            </w:r>
            <w:proofErr w:type="spellStart"/>
            <w:r>
              <w:t>самозанятые</w:t>
            </w:r>
            <w:proofErr w:type="spellEnd"/>
            <w:r>
              <w:t>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jc w:val="center"/>
            </w:pPr>
            <w:r>
              <w:t>2029</w:t>
            </w:r>
          </w:p>
        </w:tc>
      </w:tr>
    </w:tbl>
    <w:p w:rsidR="0009646B" w:rsidRDefault="0009646B" w:rsidP="0009646B">
      <w:pPr>
        <w:jc w:val="center"/>
      </w:pPr>
    </w:p>
    <w:p w:rsidR="0009646B" w:rsidRDefault="0009646B" w:rsidP="0009646B">
      <w:pPr>
        <w:rPr>
          <w:b/>
          <w:bCs/>
        </w:rPr>
        <w:sectPr w:rsidR="0009646B">
          <w:pgSz w:w="11906" w:h="16838"/>
          <w:pgMar w:top="1134" w:right="850" w:bottom="1134" w:left="1701" w:header="720" w:footer="720" w:gutter="0"/>
          <w:cols w:space="720"/>
        </w:sectPr>
      </w:pPr>
    </w:p>
    <w:p w:rsidR="0009646B" w:rsidRDefault="0009646B" w:rsidP="0009646B">
      <w:pPr>
        <w:rPr>
          <w:b/>
          <w:bCs/>
        </w:rPr>
      </w:pPr>
      <w:r>
        <w:rPr>
          <w:b/>
          <w:bCs/>
        </w:rPr>
        <w:lastRenderedPageBreak/>
        <w:t>4.2. Мероприятия Программы</w:t>
      </w:r>
    </w:p>
    <w:p w:rsidR="0009646B" w:rsidRDefault="0009646B" w:rsidP="0009646B">
      <w:pPr>
        <w:ind w:firstLine="709"/>
        <w:jc w:val="both"/>
        <w:rPr>
          <w:sz w:val="20"/>
          <w:szCs w:val="20"/>
        </w:rPr>
      </w:pPr>
    </w:p>
    <w:tbl>
      <w:tblPr>
        <w:tblStyle w:val="a5"/>
        <w:tblW w:w="149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4"/>
        <w:gridCol w:w="5808"/>
        <w:gridCol w:w="2267"/>
        <w:gridCol w:w="1275"/>
        <w:gridCol w:w="850"/>
        <w:gridCol w:w="851"/>
        <w:gridCol w:w="850"/>
        <w:gridCol w:w="851"/>
        <w:gridCol w:w="709"/>
        <w:gridCol w:w="850"/>
      </w:tblGrid>
      <w:tr w:rsidR="0009646B" w:rsidTr="00E4299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ассигнований, тыс. руб.</w:t>
            </w:r>
          </w:p>
        </w:tc>
      </w:tr>
      <w:tr w:rsidR="0009646B" w:rsidTr="00E4299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6B" w:rsidRDefault="0009646B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6B" w:rsidRDefault="000964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6B" w:rsidRDefault="0009646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6B" w:rsidRDefault="000964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09646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  <w:r w:rsidR="0009646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  <w:r w:rsidR="0009646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Финансовая поддержка СМСП и организаций, образующих ИП СМСП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rPr>
          <w:trHeight w:val="10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на уплату процентов по привлекаемым кредитам и другим заемным средствам СМСП для осуществления приоритетных видов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СМСП краткосрочных займов в кредитных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Имущественная поддержка СМСП и организаций, образующих ИП СМСП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проводить инвентаризацию муниципального имущества на предмет установления свободного от прав третьих лиц.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Консультационная и информационная поддержка СМСП и организаций, образующих ИП СМСП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консультационной и организационной поддержки СМСП и организациям, образующим ИП СМСП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СМСП в области подготовки и повышения квалификации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993" w:rsidTr="007764E9">
        <w:trPr>
          <w:trHeight w:val="7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поддержки СМСП в области подготовки и повышения квалификации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C247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CC44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7C40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784E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5710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2993" w:rsidRDefault="00E42993" w:rsidP="007764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СМСП  в области инноваций  и промышленного производства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поддержки СМСП в области инноваций  и промышленного производства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Финансовая поддержка СМСП, осуществляющих деятельность в сфере социального предпринимательства и обеспечивающих занятость бывших участников СВО.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Имущественная поддержка СМСП, осуществляющих деятельность в сфере социального предпринимательства и обеспечивающих занятость бывших участников СВО.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Консультационная и информационная поддержка СМСП, осуществляющих деятельность в сфере социального предпринимательства и обеспечивающих занятость бывших участников СВО.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Поддержка в области подготовки и повышения квалификации кадров СМСП, осуществляющих деятельность в сфере социального предпринимательства и обеспечивающих занятость бывших участников СВО.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Поддержка в области инноваций и промышленного производства  СМСП, осуществляющих деятельность в сфере социального предпринимательства и обеспечивающих занятость бывших участников СВО.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Широковского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2993" w:rsidTr="00BF3DF1">
        <w:trPr>
          <w:trHeight w:val="5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всем мероприятиям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993" w:rsidRDefault="00E4299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46B" w:rsidTr="00E42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B" w:rsidRDefault="0009646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9646B" w:rsidRDefault="0009646B" w:rsidP="0009646B">
      <w:pPr>
        <w:rPr>
          <w:sz w:val="20"/>
          <w:szCs w:val="20"/>
        </w:rPr>
        <w:sectPr w:rsidR="0009646B">
          <w:pgSz w:w="16838" w:h="11906" w:orient="landscape"/>
          <w:pgMar w:top="993" w:right="1134" w:bottom="851" w:left="1134" w:header="720" w:footer="720" w:gutter="0"/>
          <w:cols w:space="720"/>
        </w:sect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Внешние факторы, способствующие решению социально-экономической проблемы в плановом периоде</w:t>
      </w:r>
    </w:p>
    <w:p w:rsidR="0009646B" w:rsidRDefault="0009646B" w:rsidP="000964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Инициативы иных субъектов и организаций</w:t>
      </w:r>
    </w:p>
    <w:p w:rsidR="0009646B" w:rsidRDefault="0009646B" w:rsidP="00096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Программы развития и поддержки малого и среднего предпринимательства в Широковском </w:t>
      </w:r>
      <w:r w:rsidR="00E42993">
        <w:rPr>
          <w:rFonts w:ascii="Times New Roman" w:hAnsi="Times New Roman" w:cs="Times New Roman"/>
          <w:sz w:val="24"/>
          <w:szCs w:val="24"/>
        </w:rPr>
        <w:t>сельском поселении на 2025 - 2029</w:t>
      </w:r>
      <w:r>
        <w:rPr>
          <w:rFonts w:ascii="Times New Roman" w:hAnsi="Times New Roman" w:cs="Times New Roman"/>
          <w:sz w:val="24"/>
          <w:szCs w:val="24"/>
        </w:rPr>
        <w:t xml:space="preserve"> годы принимают участие организации, образующие инфраструктуру поддержки малого и среднего предпринимательства, коммерческие банки и иные кредитные организации, оказывающие кредитную поддержку СМСП, образовательные учреждения.</w:t>
      </w: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 будут достигнуты вне зависимости от участия организаций, образующих инфраструктуру поддержки малого и среднего предпринимательства и некоммерческих организаций, однако вклад указанных организаций позволит увеличить эффективность мероприятий программы, а степень их активности может позитивно отражаться на целевых индикаторах реализации программы.</w:t>
      </w:r>
    </w:p>
    <w:p w:rsidR="0009646B" w:rsidRDefault="0009646B" w:rsidP="0009646B">
      <w:r>
        <w:t xml:space="preserve">      </w:t>
      </w:r>
    </w:p>
    <w:p w:rsidR="0009646B" w:rsidRDefault="0009646B" w:rsidP="0009646B">
      <w:pPr>
        <w:sectPr w:rsidR="0009646B">
          <w:pgSz w:w="11906" w:h="16838"/>
          <w:pgMar w:top="1134" w:right="851" w:bottom="1134" w:left="1701" w:header="720" w:footer="720" w:gutter="0"/>
          <w:cols w:space="720"/>
        </w:sectPr>
      </w:pPr>
    </w:p>
    <w:p w:rsidR="00E42993" w:rsidRDefault="0009646B" w:rsidP="0009646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09646B" w:rsidRDefault="00E42993" w:rsidP="0009646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Приложение</w:t>
      </w:r>
      <w:r w:rsidR="0009646B"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09646B" w:rsidRDefault="0009646B" w:rsidP="000964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E42993">
        <w:rPr>
          <w:rFonts w:ascii="Times New Roman" w:hAnsi="Times New Roman" w:cs="Times New Roman"/>
          <w:sz w:val="22"/>
          <w:szCs w:val="22"/>
        </w:rPr>
        <w:t xml:space="preserve">                  к </w:t>
      </w:r>
      <w:r>
        <w:rPr>
          <w:rFonts w:ascii="Times New Roman" w:hAnsi="Times New Roman" w:cs="Times New Roman"/>
          <w:sz w:val="22"/>
          <w:szCs w:val="22"/>
        </w:rPr>
        <w:t>Программе</w:t>
      </w:r>
    </w:p>
    <w:p w:rsidR="0009646B" w:rsidRDefault="0009646B" w:rsidP="0009646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Обоснование расходов на реализацию отдельных мероприятий программы</w:t>
      </w:r>
    </w:p>
    <w:p w:rsidR="0009646B" w:rsidRDefault="0009646B" w:rsidP="00096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 Субсидирование части затрат на уплату процентов по привлекаемым кредитам и другим заемным средствам СМСП для осуществления приоритетных видов деятельности.</w:t>
      </w:r>
    </w:p>
    <w:p w:rsidR="0009646B" w:rsidRDefault="0009646B" w:rsidP="0009646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24.07.2007 N 209-ФЗ "О развитии малого и среднего предпринимательства в Российской Федерации" оказание любых видов поддержки, в том числе финансовой, носит заявительный характер.</w:t>
      </w:r>
    </w:p>
    <w:p w:rsidR="0009646B" w:rsidRDefault="0009646B" w:rsidP="0009646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Мероприятие 1.2. Предоставление СМСП краткосрочных займов в кредитных организациях.</w:t>
      </w:r>
    </w:p>
    <w:p w:rsidR="0009646B" w:rsidRDefault="0009646B" w:rsidP="0009646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ориентации финансово-кредитной системы на потребности малого и среднего предпринимательства, облегчения доступа субъектов малого и среднего предпринимательства к финансово-кредитным ресурсам, обеспечения их инвестиционной активности с банками будет проводиться работа по внедрению специальных программ кредитования малого и среднего предпринимательства с учетом потребностей как в краткосрочных, так и в долгосрочных кредитах, предоставляемых бюджетом Широковского сельского поселения.</w:t>
      </w:r>
    </w:p>
    <w:p w:rsidR="0009646B" w:rsidRDefault="0009646B" w:rsidP="0009646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Мероприятие 2.1. Определение перечня имущества, предназначенного для оказания имущественной поддержки СМСП и организациям, образующим ИП СМСП.</w:t>
      </w:r>
    </w:p>
    <w:p w:rsidR="0009646B" w:rsidRDefault="0009646B" w:rsidP="00096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Мероприятие 3.1. Оказание консультационной и информационной поддержки СМСП и организациям, образующим ИП СМСП.</w:t>
      </w: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Общедоступная система информационно-консультационных услуг на базе администрации Ши</w:t>
      </w:r>
      <w:r w:rsidR="00E42993">
        <w:rPr>
          <w:rFonts w:ascii="Times New Roman" w:hAnsi="Times New Roman" w:cs="Times New Roman"/>
          <w:sz w:val="24"/>
          <w:szCs w:val="24"/>
        </w:rPr>
        <w:t xml:space="preserve">роковского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в значительной степени стимулирует предпринимательскую активность и приведет к повышению эффективности деятельности предприятий в сфере малого бизнеса, что, в свою очередь, облегчит решение ряда социальных и экономических проблем Широковского сельского поселения.</w:t>
      </w:r>
    </w:p>
    <w:p w:rsidR="0009646B" w:rsidRDefault="0009646B" w:rsidP="00096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Мероприятие 4.1. Оказание поддержки СМСП в области подготовки и повышения квалификации кадров.</w:t>
      </w: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подготовки, переподготовки и повышения квалификации субъектов малого и среднего предпринимательства является одной из насущных мер поддержки малого и среднего предпринимательства. Основным мероприятием в данном направлении будет организация обучения будущих и действующих субъектов малого и среднего предприним</w:t>
      </w:r>
      <w:r w:rsidR="00E42993">
        <w:rPr>
          <w:rFonts w:ascii="Times New Roman" w:hAnsi="Times New Roman" w:cs="Times New Roman"/>
          <w:sz w:val="24"/>
          <w:szCs w:val="24"/>
        </w:rPr>
        <w:t xml:space="preserve">ательства. Затраты на обучение </w:t>
      </w:r>
      <w:r>
        <w:rPr>
          <w:rFonts w:ascii="Times New Roman" w:hAnsi="Times New Roman" w:cs="Times New Roman"/>
          <w:sz w:val="24"/>
          <w:szCs w:val="24"/>
        </w:rPr>
        <w:t>включают затраты на учебно-методическую и научно-методическую помощь СМСП и органам, образующим инфраструктуру поддержки СМСП в соответствии с заявками профильных учреждений профессионального образования в сфере предпринимательской деятельности.</w:t>
      </w:r>
    </w:p>
    <w:p w:rsidR="0009646B" w:rsidRDefault="0009646B" w:rsidP="00096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Мероприятие 5.1. Оказание подд</w:t>
      </w:r>
      <w:r w:rsidR="00E42993">
        <w:rPr>
          <w:rFonts w:ascii="Times New Roman" w:hAnsi="Times New Roman" w:cs="Times New Roman"/>
          <w:sz w:val="24"/>
          <w:szCs w:val="24"/>
        </w:rPr>
        <w:t xml:space="preserve">ержки СМСП в области инноваций </w:t>
      </w:r>
      <w:r>
        <w:rPr>
          <w:rFonts w:ascii="Times New Roman" w:hAnsi="Times New Roman" w:cs="Times New Roman"/>
          <w:sz w:val="24"/>
          <w:szCs w:val="24"/>
        </w:rPr>
        <w:t>и промышленного производства.</w:t>
      </w: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патентованию изобретений, промышленных образцов и селекционных достижений, а также государственной регистрации иных результатов интеллектуальной деятельности.</w:t>
      </w:r>
    </w:p>
    <w:p w:rsidR="0009646B" w:rsidRDefault="0009646B" w:rsidP="000964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9646B" w:rsidRDefault="0009646B" w:rsidP="0009646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E42993">
        <w:rPr>
          <w:rFonts w:ascii="Times New Roman" w:hAnsi="Times New Roman" w:cs="Times New Roman"/>
          <w:sz w:val="22"/>
          <w:szCs w:val="22"/>
        </w:rPr>
        <w:t xml:space="preserve">                     Приложение </w:t>
      </w:r>
      <w:r>
        <w:rPr>
          <w:rFonts w:ascii="Times New Roman" w:hAnsi="Times New Roman" w:cs="Times New Roman"/>
          <w:sz w:val="22"/>
          <w:szCs w:val="22"/>
        </w:rPr>
        <w:t>№ 2</w:t>
      </w:r>
    </w:p>
    <w:p w:rsidR="0009646B" w:rsidRDefault="0009646B" w:rsidP="000964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к Программе</w:t>
      </w:r>
    </w:p>
    <w:p w:rsidR="00E42993" w:rsidRDefault="00E42993" w:rsidP="000964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осуществления мероприятий программы</w:t>
      </w:r>
    </w:p>
    <w:p w:rsidR="0009646B" w:rsidRDefault="0009646B" w:rsidP="000964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E42993">
      <w:pPr>
        <w:pStyle w:val="ConsPlusNormal"/>
        <w:widowControl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поддержка СМСП и организаций, образующих инфраструктуру поддержки СМСП</w:t>
      </w:r>
    </w:p>
    <w:p w:rsidR="00E42993" w:rsidRDefault="00E42993" w:rsidP="00E42993">
      <w:pPr>
        <w:pStyle w:val="ConsPlusNormal"/>
        <w:widowControl/>
        <w:ind w:left="90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861"/>
        <w:gridCol w:w="2694"/>
      </w:tblGrid>
      <w:tr w:rsidR="0009646B" w:rsidTr="0009646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вклада 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достижение цели программы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проектами</w:t>
            </w:r>
          </w:p>
        </w:tc>
      </w:tr>
      <w:tr w:rsidR="0009646B" w:rsidTr="0009646B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 на уплату процентов по привлекаемым кредитам и другим    заемным средствам СМСП   для осуществления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позволит активизировать инвестиционную активность СМСП, повысить темпы развития предпринимательства в районе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создаст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предпосылки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увеличения оборота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малым и 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предприятиям,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произведенной СМСП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структуре ВРП        </w:t>
            </w:r>
          </w:p>
        </w:tc>
      </w:tr>
      <w:tr w:rsidR="0009646B" w:rsidTr="0009646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СМСП краткосрочных займов в кредитных организациях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СМСП краткосрочных займов позволит активизировать предпринимательскую деятельность СМСП, повысить темпы развития предпринимательства в районе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оборота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малым и 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предприятиям, увеличение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продукции, произведенной СМСП                   </w:t>
            </w:r>
          </w:p>
        </w:tc>
      </w:tr>
    </w:tbl>
    <w:p w:rsidR="0009646B" w:rsidRDefault="0009646B" w:rsidP="00096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46B" w:rsidRDefault="0009646B" w:rsidP="00E42993">
      <w:pPr>
        <w:pStyle w:val="ConsPlusNormal"/>
        <w:widowControl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Имущественная поддержка СМСП и организаций, образующих инфраструктуру поддержки СМСП</w:t>
      </w:r>
    </w:p>
    <w:p w:rsidR="00E42993" w:rsidRDefault="00E42993" w:rsidP="00E42993">
      <w:pPr>
        <w:pStyle w:val="ConsPlusNormal"/>
        <w:widowControl/>
        <w:ind w:left="90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862"/>
        <w:gridCol w:w="2693"/>
      </w:tblGrid>
      <w:tr w:rsidR="0009646B" w:rsidTr="0009646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вклада 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достижение цели программы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проектами</w:t>
            </w:r>
          </w:p>
        </w:tc>
      </w:tr>
      <w:tr w:rsidR="0009646B" w:rsidTr="0009646B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имущества, предназначенного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имущественной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 СМСП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образующим ИП СМСП       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поддержка, оказываемая в настоящее время, не позволяет активно вовлекать в предпринимательскую деятельность широкие слои населения, в том числе социально незащищенные.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перечня имущества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поддержки бизнеса: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ускорит процесс роста числа МП;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упростит процедуру создания новых и расширение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 в сфере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напрямую позволит расширить поиск места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бизнеса, повысить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информационной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поддержки СМСП       </w:t>
            </w:r>
          </w:p>
        </w:tc>
      </w:tr>
    </w:tbl>
    <w:p w:rsidR="0009646B" w:rsidRDefault="0009646B" w:rsidP="00096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993" w:rsidRDefault="00E42993" w:rsidP="0009646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42993" w:rsidRDefault="00E42993" w:rsidP="0009646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9646B" w:rsidRDefault="0009646B" w:rsidP="0009646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Консультационная и информационная поддержка СМСП и организаций, образующих инфраструктуру поддержки СМСП</w:t>
      </w: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862"/>
        <w:gridCol w:w="2693"/>
      </w:tblGrid>
      <w:tr w:rsidR="0009646B" w:rsidTr="0009646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вклада 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достижение цели программы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проектами</w:t>
            </w:r>
          </w:p>
        </w:tc>
      </w:tr>
      <w:tr w:rsidR="0009646B" w:rsidTr="0009646B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и организационной поддержки СМСП и организациям, образующим ИП СМСП 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организационно-консультационных услуг будет стимулировать предпринимательскую активность и приведет к повышению эффективности деятельности предприятий в сфере малого и среднего предпринимательства, что также облегчит решение ряда социальных и экономических проблем Широковского сельского поселения.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мероприятие приведет к увеличению числа СМСП, росту количества новых рабочих мест, увеличению суммы налоговых поступлений в бюджеты всех уровней</w:t>
            </w:r>
          </w:p>
        </w:tc>
      </w:tr>
      <w:tr w:rsidR="0009646B" w:rsidTr="0009646B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 поддержка средств массовой информации в целях освещения деятельности по поддержке и развитию малого и среднего предпринимательства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мероприятие будет стимулировать предпринимательскую активность и приведет к повышению эффективности деятельности предприятий в сфере малого и среднего предпринимательства,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мероприятие приведет к увеличению числа СМСП, росту количества новых рабочих мест, увеличению суммы налоговых поступлений в бюджеты всех уровней</w:t>
            </w:r>
          </w:p>
        </w:tc>
      </w:tr>
    </w:tbl>
    <w:p w:rsidR="0009646B" w:rsidRDefault="00E42993" w:rsidP="0009646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646B">
        <w:rPr>
          <w:rFonts w:ascii="Times New Roman" w:hAnsi="Times New Roman" w:cs="Times New Roman"/>
          <w:b/>
          <w:sz w:val="24"/>
          <w:szCs w:val="24"/>
        </w:rPr>
        <w:t xml:space="preserve"> 4. Поддержка СМСП в области подготовки и повышения квалификации кадров</w:t>
      </w: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862"/>
        <w:gridCol w:w="2693"/>
      </w:tblGrid>
      <w:tr w:rsidR="0009646B" w:rsidTr="0009646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вклада 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достижение цели программы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проектами</w:t>
            </w:r>
          </w:p>
        </w:tc>
      </w:tr>
      <w:tr w:rsidR="0009646B" w:rsidTr="0009646B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СМСП в области подготовки и повышения квалификации кадров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образовательных программ для подготовки, переподготовки и повышения квалификации кадров для СМСП направлено на повышение  уровня работы в предпринимательском секторе в целом, повышение привлекательности предпринимательства в общественном сознании и улучшение имиджа предпринимателя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Взаимосвязано с мероприятием 3.1</w:t>
            </w:r>
          </w:p>
        </w:tc>
      </w:tr>
    </w:tbl>
    <w:p w:rsidR="0009646B" w:rsidRDefault="00E42993" w:rsidP="00E4299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46B">
        <w:rPr>
          <w:rFonts w:ascii="Times New Roman" w:hAnsi="Times New Roman" w:cs="Times New Roman"/>
          <w:b/>
          <w:sz w:val="24"/>
          <w:szCs w:val="24"/>
        </w:rPr>
        <w:t>5. Поддержка СМСП в области инноваций и промышленного производства</w:t>
      </w: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862"/>
        <w:gridCol w:w="2693"/>
      </w:tblGrid>
      <w:tr w:rsidR="0009646B" w:rsidTr="0009646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вклада 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достижение цели программы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проектами</w:t>
            </w:r>
          </w:p>
        </w:tc>
      </w:tr>
      <w:tr w:rsidR="0009646B" w:rsidTr="0009646B">
        <w:trPr>
          <w:cantSplit/>
          <w:trHeight w:val="1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СМСП в области инноваций и промышленного производства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решения задач в сфере высоких технологий и инновационной модели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6B" w:rsidRDefault="00096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поселения  за его пределами</w:t>
            </w:r>
          </w:p>
        </w:tc>
      </w:tr>
    </w:tbl>
    <w:p w:rsidR="0009646B" w:rsidRDefault="0009646B" w:rsidP="00E4299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09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AEF"/>
    <w:multiLevelType w:val="hybridMultilevel"/>
    <w:tmpl w:val="DD68658C"/>
    <w:lvl w:ilvl="0" w:tplc="03E6E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6B"/>
    <w:rsid w:val="0009646B"/>
    <w:rsid w:val="007D451A"/>
    <w:rsid w:val="00852CCB"/>
    <w:rsid w:val="00D25D4B"/>
    <w:rsid w:val="00E42993"/>
    <w:rsid w:val="00F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731"/>
  <w15:chartTrackingRefBased/>
  <w15:docId w15:val="{27C66701-4227-439C-B228-45618BD8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6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46B"/>
    <w:pPr>
      <w:spacing w:after="200" w:line="276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09646B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09646B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9646B"/>
    <w:pPr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2025-02-19T08:34:00Z</dcterms:created>
  <dcterms:modified xsi:type="dcterms:W3CDTF">2025-02-19T10:19:00Z</dcterms:modified>
</cp:coreProperties>
</file>