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51C" w:rsidRDefault="0070651C" w:rsidP="00716342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</w:p>
    <w:p w:rsidR="0070651C" w:rsidRDefault="0070651C" w:rsidP="00716342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</w:p>
    <w:p w:rsidR="0070651C" w:rsidRDefault="0070651C" w:rsidP="00716342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РОССИЙСКАЯ ФЕДЕРАЦИЯ</w:t>
      </w:r>
    </w:p>
    <w:p w:rsidR="0070651C" w:rsidRDefault="0070651C" w:rsidP="0070651C">
      <w:pPr>
        <w:widowControl/>
        <w:suppressAutoHyphens w:val="0"/>
        <w:spacing w:line="276" w:lineRule="auto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                          </w:t>
      </w:r>
      <w:r w:rsidR="00716342" w:rsidRPr="00716342">
        <w:rPr>
          <w:rFonts w:eastAsia="Times New Roman"/>
          <w:b/>
          <w:bCs/>
          <w:sz w:val="28"/>
          <w:szCs w:val="28"/>
        </w:rPr>
        <w:t xml:space="preserve">АДМИНИСТРАЦИЯ </w:t>
      </w:r>
      <w:r>
        <w:rPr>
          <w:rFonts w:eastAsia="Times New Roman"/>
          <w:b/>
          <w:bCs/>
          <w:sz w:val="28"/>
          <w:szCs w:val="28"/>
        </w:rPr>
        <w:t>ШИРОКОВСКОГО</w:t>
      </w:r>
      <w:r w:rsidR="00716342" w:rsidRPr="00716342">
        <w:rPr>
          <w:rFonts w:eastAsia="Times New Roman"/>
          <w:b/>
          <w:bCs/>
          <w:sz w:val="28"/>
          <w:szCs w:val="28"/>
        </w:rPr>
        <w:t xml:space="preserve"> </w:t>
      </w:r>
    </w:p>
    <w:p w:rsidR="00716342" w:rsidRPr="00716342" w:rsidRDefault="0070651C" w:rsidP="0070651C">
      <w:pPr>
        <w:widowControl/>
        <w:suppressAutoHyphens w:val="0"/>
        <w:spacing w:line="276" w:lineRule="auto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                                   </w:t>
      </w:r>
      <w:r w:rsidR="00716342" w:rsidRPr="00716342">
        <w:rPr>
          <w:rFonts w:eastAsia="Times New Roman"/>
          <w:b/>
          <w:bCs/>
          <w:sz w:val="28"/>
          <w:szCs w:val="28"/>
        </w:rPr>
        <w:t>СЕЛЬСКОГО ПОСЕЛЕНИЯ</w:t>
      </w:r>
    </w:p>
    <w:p w:rsidR="00716342" w:rsidRPr="00716342" w:rsidRDefault="00716342" w:rsidP="00716342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 w:rsidRPr="00716342">
        <w:rPr>
          <w:rFonts w:eastAsia="Times New Roman"/>
          <w:b/>
          <w:bCs/>
          <w:sz w:val="28"/>
          <w:szCs w:val="28"/>
        </w:rPr>
        <w:t>ФУРМАНОВСКОГО МУНИЦИПАЛЬНОГО РАЙОНА</w:t>
      </w:r>
    </w:p>
    <w:p w:rsidR="00716342" w:rsidRDefault="0070651C" w:rsidP="00716342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ИВАНОВСКОЙ ОБЛАСТИ</w:t>
      </w:r>
      <w:r w:rsidR="00716342" w:rsidRPr="00716342">
        <w:rPr>
          <w:rFonts w:eastAsia="Times New Roman"/>
          <w:b/>
          <w:bCs/>
          <w:sz w:val="28"/>
          <w:szCs w:val="28"/>
        </w:rPr>
        <w:t xml:space="preserve"> </w:t>
      </w:r>
    </w:p>
    <w:p w:rsidR="0070651C" w:rsidRDefault="0070651C" w:rsidP="00716342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</w:p>
    <w:p w:rsidR="0070651C" w:rsidRPr="00716342" w:rsidRDefault="0070651C" w:rsidP="00716342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</w:p>
    <w:p w:rsidR="00716342" w:rsidRPr="00716342" w:rsidRDefault="00716342" w:rsidP="00716342">
      <w:pPr>
        <w:widowControl/>
        <w:suppressAutoHyphens w:val="0"/>
        <w:spacing w:line="276" w:lineRule="auto"/>
        <w:jc w:val="center"/>
        <w:rPr>
          <w:rFonts w:eastAsia="Times New Roman"/>
          <w:sz w:val="28"/>
          <w:szCs w:val="28"/>
        </w:rPr>
      </w:pPr>
      <w:r w:rsidRPr="00716342">
        <w:rPr>
          <w:rFonts w:eastAsia="Times New Roman"/>
          <w:b/>
          <w:bCs/>
          <w:sz w:val="28"/>
          <w:szCs w:val="28"/>
        </w:rPr>
        <w:t xml:space="preserve">  ПОСТАНОВЛЕНИЕ</w:t>
      </w:r>
    </w:p>
    <w:p w:rsidR="00716342" w:rsidRPr="00716342" w:rsidRDefault="00716342" w:rsidP="00716342">
      <w:pPr>
        <w:widowControl/>
        <w:tabs>
          <w:tab w:val="left" w:pos="5595"/>
        </w:tabs>
        <w:suppressAutoHyphens w:val="0"/>
        <w:spacing w:line="276" w:lineRule="auto"/>
        <w:rPr>
          <w:rFonts w:eastAsia="Times New Roman"/>
          <w:sz w:val="28"/>
          <w:szCs w:val="28"/>
        </w:rPr>
      </w:pPr>
      <w:r w:rsidRPr="00716342">
        <w:rPr>
          <w:rFonts w:eastAsia="Times New Roman"/>
          <w:sz w:val="28"/>
          <w:szCs w:val="28"/>
        </w:rPr>
        <w:tab/>
      </w:r>
    </w:p>
    <w:p w:rsidR="00716342" w:rsidRPr="00971F18" w:rsidRDefault="00D476EA" w:rsidP="00716342">
      <w:pPr>
        <w:widowControl/>
        <w:suppressAutoHyphens w:val="0"/>
        <w:spacing w:line="276" w:lineRule="auto"/>
        <w:rPr>
          <w:rFonts w:eastAsia="Times New Roman"/>
          <w:b/>
          <w:bCs/>
        </w:rPr>
      </w:pPr>
      <w:r>
        <w:rPr>
          <w:rFonts w:eastAsia="Times New Roman"/>
          <w:b/>
          <w:bCs/>
          <w:sz w:val="28"/>
          <w:szCs w:val="28"/>
        </w:rPr>
        <w:t xml:space="preserve">от </w:t>
      </w:r>
      <w:r w:rsidR="0070651C">
        <w:rPr>
          <w:rFonts w:eastAsia="Times New Roman"/>
          <w:b/>
          <w:bCs/>
          <w:sz w:val="28"/>
          <w:szCs w:val="28"/>
        </w:rPr>
        <w:t>17</w:t>
      </w:r>
      <w:r w:rsidR="00716342" w:rsidRPr="00716342">
        <w:rPr>
          <w:rFonts w:eastAsia="Times New Roman"/>
          <w:b/>
          <w:bCs/>
          <w:sz w:val="28"/>
          <w:szCs w:val="28"/>
        </w:rPr>
        <w:t>.0</w:t>
      </w:r>
      <w:r w:rsidR="00561B0B">
        <w:rPr>
          <w:rFonts w:eastAsia="Times New Roman"/>
          <w:b/>
          <w:bCs/>
          <w:sz w:val="28"/>
          <w:szCs w:val="28"/>
        </w:rPr>
        <w:t>2</w:t>
      </w:r>
      <w:r w:rsidR="00716342" w:rsidRPr="00716342">
        <w:rPr>
          <w:rFonts w:eastAsia="Times New Roman"/>
          <w:b/>
          <w:bCs/>
          <w:sz w:val="28"/>
          <w:szCs w:val="28"/>
        </w:rPr>
        <w:t xml:space="preserve">.2014г.                                                                              </w:t>
      </w:r>
      <w:r w:rsidR="00632155">
        <w:rPr>
          <w:rFonts w:eastAsia="Times New Roman"/>
          <w:b/>
          <w:bCs/>
          <w:sz w:val="28"/>
          <w:szCs w:val="28"/>
        </w:rPr>
        <w:t xml:space="preserve">                  </w:t>
      </w:r>
      <w:r w:rsidR="00716342" w:rsidRPr="00716342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№ </w:t>
      </w:r>
      <w:r w:rsidR="0070651C">
        <w:rPr>
          <w:rFonts w:eastAsia="Times New Roman"/>
          <w:b/>
          <w:bCs/>
          <w:sz w:val="28"/>
          <w:szCs w:val="28"/>
        </w:rPr>
        <w:t>19б</w:t>
      </w:r>
    </w:p>
    <w:p w:rsidR="00716342" w:rsidRPr="00716342" w:rsidRDefault="0070651C" w:rsidP="00716342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</w:t>
      </w:r>
      <w:r w:rsidR="00716342" w:rsidRPr="00716342">
        <w:rPr>
          <w:rFonts w:eastAsia="Times New Roman"/>
          <w:b/>
          <w:bCs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>Широково</w:t>
      </w:r>
    </w:p>
    <w:p w:rsidR="00826ABD" w:rsidRDefault="00826ABD" w:rsidP="00826ABD">
      <w:pPr>
        <w:ind w:firstLine="720"/>
        <w:jc w:val="center"/>
      </w:pPr>
    </w:p>
    <w:p w:rsidR="00826ABD" w:rsidRDefault="00826ABD" w:rsidP="00826ABD">
      <w:pPr>
        <w:jc w:val="both"/>
      </w:pPr>
    </w:p>
    <w:p w:rsidR="00826ABD" w:rsidRDefault="00971F18" w:rsidP="00826ABD">
      <w:pPr>
        <w:ind w:firstLine="720"/>
        <w:jc w:val="both"/>
        <w:rPr>
          <w:b/>
          <w:sz w:val="28"/>
        </w:rPr>
      </w:pPr>
      <w:r>
        <w:rPr>
          <w:b/>
          <w:sz w:val="28"/>
        </w:rPr>
        <w:t xml:space="preserve">Об утверждении Порядка </w:t>
      </w:r>
      <w:r w:rsidRPr="00971F18">
        <w:rPr>
          <w:b/>
          <w:sz w:val="28"/>
        </w:rPr>
        <w:t>осуществления</w:t>
      </w:r>
      <w:r w:rsidR="00981E23">
        <w:rPr>
          <w:b/>
          <w:sz w:val="28"/>
        </w:rPr>
        <w:t xml:space="preserve"> </w:t>
      </w:r>
      <w:r w:rsidR="00906594">
        <w:rPr>
          <w:b/>
          <w:sz w:val="28"/>
        </w:rPr>
        <w:t xml:space="preserve">   </w:t>
      </w:r>
      <w:r w:rsidRPr="00971F18">
        <w:rPr>
          <w:b/>
          <w:sz w:val="28"/>
        </w:rPr>
        <w:t xml:space="preserve">контроля в сфере закупок органом внутреннего муниципального финансового контроля </w:t>
      </w:r>
      <w:r w:rsidR="00906594">
        <w:rPr>
          <w:b/>
          <w:sz w:val="28"/>
        </w:rPr>
        <w:t xml:space="preserve">в </w:t>
      </w:r>
      <w:r w:rsidR="0070651C">
        <w:rPr>
          <w:b/>
          <w:sz w:val="28"/>
        </w:rPr>
        <w:t>Широковском</w:t>
      </w:r>
      <w:r w:rsidRPr="00971F18">
        <w:rPr>
          <w:b/>
          <w:sz w:val="28"/>
        </w:rPr>
        <w:t xml:space="preserve"> сельском поселении.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20309D" w:rsidRPr="0020309D" w:rsidTr="005265C4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1B0B" w:rsidRDefault="00561B0B" w:rsidP="0020309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/>
                <w:color w:val="000000"/>
                <w:spacing w:val="-3"/>
                <w:sz w:val="28"/>
                <w:szCs w:val="28"/>
              </w:rPr>
            </w:pPr>
          </w:p>
          <w:p w:rsidR="00561B0B" w:rsidRDefault="00561B0B" w:rsidP="0020309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/>
                <w:color w:val="000000"/>
                <w:spacing w:val="-3"/>
                <w:sz w:val="28"/>
                <w:szCs w:val="28"/>
              </w:rPr>
            </w:pPr>
          </w:p>
          <w:p w:rsidR="0070651C" w:rsidRDefault="0020309D" w:rsidP="0020309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/>
                <w:color w:val="000000"/>
                <w:spacing w:val="-3"/>
                <w:sz w:val="28"/>
                <w:szCs w:val="28"/>
              </w:rPr>
            </w:pPr>
            <w:r w:rsidRPr="0020309D">
              <w:rPr>
                <w:rFonts w:eastAsia="Times New Roman"/>
                <w:color w:val="000000"/>
                <w:spacing w:val="-3"/>
                <w:sz w:val="28"/>
                <w:szCs w:val="28"/>
              </w:rPr>
              <w:t>В соответствии п. 3 ч 1, ч</w:t>
            </w:r>
            <w:r w:rsidR="00CF1BFD">
              <w:rPr>
                <w:rFonts w:eastAsia="Times New Roman"/>
                <w:color w:val="000000"/>
                <w:spacing w:val="-3"/>
                <w:sz w:val="28"/>
                <w:szCs w:val="28"/>
              </w:rPr>
              <w:t>.</w:t>
            </w:r>
            <w:r w:rsidRPr="0020309D"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8 ст.99  Федерального закона  от  05.04.2013 №44-ФЗ «О контрактной системе в сфере закупок товаров, работ, услуг для обеспечения государственных и муниципальных нужд » администрация </w:t>
            </w:r>
            <w:r w:rsidR="0070651C">
              <w:rPr>
                <w:rFonts w:eastAsia="Times New Roman"/>
                <w:color w:val="000000"/>
                <w:spacing w:val="-3"/>
                <w:sz w:val="28"/>
                <w:szCs w:val="28"/>
              </w:rPr>
              <w:t>Широковского</w:t>
            </w:r>
            <w:r w:rsidRPr="0020309D"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 сельского поселения   </w:t>
            </w:r>
          </w:p>
          <w:p w:rsidR="0020309D" w:rsidRPr="0070651C" w:rsidRDefault="0020309D" w:rsidP="0020309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/>
                <w:color w:val="000000"/>
                <w:spacing w:val="-3"/>
                <w:sz w:val="28"/>
                <w:szCs w:val="28"/>
              </w:rPr>
            </w:pPr>
            <w:proofErr w:type="gramStart"/>
            <w:r w:rsidRPr="0070651C">
              <w:rPr>
                <w:rFonts w:eastAsia="Times New Roman"/>
                <w:color w:val="000000"/>
                <w:spacing w:val="-3"/>
                <w:sz w:val="28"/>
                <w:szCs w:val="28"/>
              </w:rPr>
              <w:t>п</w:t>
            </w:r>
            <w:proofErr w:type="gramEnd"/>
            <w:r w:rsidRPr="0070651C"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 о с т а н о в л я е т:</w:t>
            </w:r>
          </w:p>
          <w:p w:rsidR="0020309D" w:rsidRPr="0020309D" w:rsidRDefault="0020309D" w:rsidP="0020309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color w:val="000000"/>
                <w:spacing w:val="-3"/>
                <w:sz w:val="28"/>
                <w:szCs w:val="28"/>
              </w:rPr>
            </w:pPr>
          </w:p>
        </w:tc>
      </w:tr>
      <w:tr w:rsidR="0020309D" w:rsidRPr="0020309D" w:rsidTr="005265C4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309D" w:rsidRPr="0020309D" w:rsidRDefault="0020309D" w:rsidP="0020309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pacing w:val="-3"/>
                <w:sz w:val="28"/>
                <w:szCs w:val="28"/>
              </w:rPr>
            </w:pPr>
            <w:r w:rsidRPr="0020309D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            1. Утвердить</w:t>
            </w:r>
            <w:r w:rsidRPr="0020309D"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   Порядок</w:t>
            </w:r>
            <w:r w:rsidRPr="0020309D">
              <w:rPr>
                <w:rFonts w:eastAsia="Times New Roman"/>
                <w:b/>
                <w:color w:val="000000"/>
                <w:spacing w:val="-3"/>
                <w:sz w:val="28"/>
                <w:szCs w:val="28"/>
              </w:rPr>
              <w:t xml:space="preserve"> </w:t>
            </w:r>
            <w:r w:rsidRPr="0020309D">
              <w:rPr>
                <w:rFonts w:eastAsia="Times New Roman"/>
                <w:b/>
                <w:bCs/>
                <w:color w:val="000000"/>
                <w:spacing w:val="-3"/>
                <w:sz w:val="28"/>
                <w:szCs w:val="28"/>
              </w:rPr>
              <w:t xml:space="preserve"> </w:t>
            </w:r>
            <w:r w:rsidRPr="0020309D"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  осуществления   контроля   в сфере закупок </w:t>
            </w:r>
          </w:p>
          <w:p w:rsidR="0020309D" w:rsidRPr="0020309D" w:rsidRDefault="0020309D" w:rsidP="0020309D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pacing w:val="-3"/>
                <w:sz w:val="28"/>
                <w:szCs w:val="28"/>
              </w:rPr>
            </w:pPr>
            <w:r w:rsidRPr="0020309D"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органом внутреннего муниципального финансового контроля в </w:t>
            </w:r>
            <w:proofErr w:type="spellStart"/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Панинском</w:t>
            </w:r>
            <w:proofErr w:type="spellEnd"/>
            <w:r w:rsidRPr="0020309D"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 сельском поселении.</w:t>
            </w:r>
          </w:p>
        </w:tc>
      </w:tr>
    </w:tbl>
    <w:p w:rsidR="0020309D" w:rsidRPr="0020309D" w:rsidRDefault="0020309D" w:rsidP="0020309D">
      <w:pPr>
        <w:widowControl/>
        <w:tabs>
          <w:tab w:val="left" w:pos="1665"/>
        </w:tabs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        </w:t>
      </w:r>
      <w:r w:rsidRPr="0020309D">
        <w:rPr>
          <w:rFonts w:eastAsia="Times New Roman"/>
          <w:bCs/>
          <w:sz w:val="28"/>
          <w:szCs w:val="28"/>
        </w:rPr>
        <w:t xml:space="preserve"> 2. Настоящее постановление вступает в силу момента подписания и распространяется на правоотношения, возникшие с 01.01.2014г.</w:t>
      </w:r>
    </w:p>
    <w:p w:rsidR="0020309D" w:rsidRPr="0020309D" w:rsidRDefault="0020309D" w:rsidP="0020309D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</w:rPr>
      </w:pPr>
      <w:r w:rsidRPr="0020309D">
        <w:rPr>
          <w:rFonts w:eastAsia="Times New Roman"/>
          <w:bCs/>
          <w:sz w:val="28"/>
          <w:szCs w:val="28"/>
        </w:rPr>
        <w:t xml:space="preserve">           3. </w:t>
      </w:r>
      <w:r w:rsidR="006F4FE9">
        <w:rPr>
          <w:sz w:val="28"/>
          <w:szCs w:val="28"/>
        </w:rPr>
        <w:t>Контроль  за исполнением настоящего постановления возложить на контрактного управляющего.</w:t>
      </w:r>
    </w:p>
    <w:p w:rsidR="0020309D" w:rsidRPr="00971F18" w:rsidRDefault="0020309D" w:rsidP="00826ABD">
      <w:pPr>
        <w:ind w:firstLine="720"/>
        <w:jc w:val="both"/>
        <w:rPr>
          <w:b/>
          <w:sz w:val="28"/>
          <w:szCs w:val="28"/>
        </w:rPr>
      </w:pPr>
      <w:bookmarkStart w:id="0" w:name="_GoBack"/>
      <w:bookmarkEnd w:id="0"/>
    </w:p>
    <w:p w:rsidR="00826ABD" w:rsidRPr="00716342" w:rsidRDefault="00826ABD" w:rsidP="00826ABD">
      <w:pPr>
        <w:rPr>
          <w:sz w:val="28"/>
          <w:szCs w:val="28"/>
        </w:rPr>
      </w:pPr>
    </w:p>
    <w:p w:rsidR="00716342" w:rsidRDefault="00826ABD" w:rsidP="00826ABD">
      <w:pPr>
        <w:rPr>
          <w:sz w:val="28"/>
          <w:szCs w:val="28"/>
        </w:rPr>
      </w:pPr>
      <w:r w:rsidRPr="00716342">
        <w:rPr>
          <w:sz w:val="28"/>
          <w:szCs w:val="28"/>
        </w:rPr>
        <w:t xml:space="preserve">Глава </w:t>
      </w:r>
      <w:r w:rsidR="00716342">
        <w:rPr>
          <w:sz w:val="28"/>
          <w:szCs w:val="28"/>
        </w:rPr>
        <w:t xml:space="preserve">администрации </w:t>
      </w:r>
    </w:p>
    <w:p w:rsidR="00826ABD" w:rsidRPr="00716342" w:rsidRDefault="0070651C" w:rsidP="00826ABD">
      <w:pPr>
        <w:rPr>
          <w:sz w:val="28"/>
          <w:szCs w:val="28"/>
        </w:rPr>
      </w:pPr>
      <w:r>
        <w:rPr>
          <w:sz w:val="28"/>
          <w:szCs w:val="28"/>
        </w:rPr>
        <w:t>Широковского</w:t>
      </w:r>
      <w:r w:rsidR="00716342">
        <w:rPr>
          <w:sz w:val="28"/>
          <w:szCs w:val="28"/>
        </w:rPr>
        <w:t xml:space="preserve"> </w:t>
      </w:r>
      <w:r w:rsidR="00826ABD" w:rsidRPr="00716342">
        <w:rPr>
          <w:sz w:val="28"/>
          <w:szCs w:val="28"/>
        </w:rPr>
        <w:t>сельского поселения</w:t>
      </w:r>
      <w:r w:rsidR="00826ABD" w:rsidRPr="00716342">
        <w:rPr>
          <w:sz w:val="28"/>
          <w:szCs w:val="28"/>
        </w:rPr>
        <w:tab/>
      </w:r>
      <w:r w:rsidR="00826ABD" w:rsidRPr="00716342">
        <w:rPr>
          <w:sz w:val="28"/>
          <w:szCs w:val="28"/>
        </w:rPr>
        <w:tab/>
      </w:r>
      <w:r w:rsidR="00826ABD" w:rsidRPr="00716342">
        <w:rPr>
          <w:sz w:val="28"/>
          <w:szCs w:val="28"/>
        </w:rPr>
        <w:tab/>
      </w:r>
      <w:r w:rsidR="00826ABD" w:rsidRPr="00716342">
        <w:rPr>
          <w:sz w:val="28"/>
          <w:szCs w:val="28"/>
        </w:rPr>
        <w:tab/>
      </w:r>
      <w:r>
        <w:rPr>
          <w:sz w:val="28"/>
          <w:szCs w:val="28"/>
        </w:rPr>
        <w:t xml:space="preserve">   М.А. Муранов</w:t>
      </w:r>
    </w:p>
    <w:p w:rsidR="004B70B5" w:rsidRDefault="004B70B5">
      <w:pPr>
        <w:widowControl/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06023" w:rsidRPr="002E3151" w:rsidRDefault="00206023" w:rsidP="00206023">
      <w:pPr>
        <w:ind w:firstLine="698"/>
        <w:jc w:val="right"/>
        <w:rPr>
          <w:b/>
          <w:bCs/>
          <w:sz w:val="28"/>
          <w:szCs w:val="28"/>
        </w:rPr>
      </w:pPr>
      <w:r w:rsidRPr="002E3151">
        <w:rPr>
          <w:b/>
          <w:bCs/>
          <w:sz w:val="28"/>
          <w:szCs w:val="28"/>
        </w:rPr>
        <w:lastRenderedPageBreak/>
        <w:t>Приложение</w:t>
      </w:r>
    </w:p>
    <w:p w:rsidR="00206023" w:rsidRPr="002E3151" w:rsidRDefault="00206023" w:rsidP="00206023">
      <w:pPr>
        <w:ind w:firstLine="698"/>
        <w:jc w:val="right"/>
        <w:rPr>
          <w:rFonts w:eastAsia="Times New Roman"/>
          <w:b/>
          <w:bCs/>
          <w:sz w:val="28"/>
          <w:szCs w:val="28"/>
        </w:rPr>
      </w:pPr>
      <w:r w:rsidRPr="002E3151">
        <w:rPr>
          <w:rFonts w:eastAsia="Times New Roman"/>
          <w:b/>
          <w:bCs/>
          <w:sz w:val="28"/>
          <w:szCs w:val="28"/>
        </w:rPr>
        <w:t xml:space="preserve">к </w:t>
      </w:r>
      <w:r w:rsidRPr="002E3151">
        <w:rPr>
          <w:b/>
          <w:sz w:val="28"/>
          <w:szCs w:val="28"/>
        </w:rPr>
        <w:t>постановлению администрации</w:t>
      </w:r>
      <w:r w:rsidRPr="002E3151">
        <w:rPr>
          <w:rFonts w:eastAsia="Times New Roman"/>
          <w:b/>
          <w:bCs/>
          <w:sz w:val="28"/>
          <w:szCs w:val="28"/>
        </w:rPr>
        <w:t xml:space="preserve"> </w:t>
      </w:r>
    </w:p>
    <w:p w:rsidR="00206023" w:rsidRPr="002E3151" w:rsidRDefault="0070651C" w:rsidP="00206023">
      <w:pPr>
        <w:ind w:firstLine="698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Широковского</w:t>
      </w:r>
      <w:r w:rsidR="00206023" w:rsidRPr="002E3151">
        <w:rPr>
          <w:b/>
          <w:bCs/>
          <w:sz w:val="28"/>
          <w:szCs w:val="28"/>
        </w:rPr>
        <w:t xml:space="preserve"> сельского поселения </w:t>
      </w:r>
    </w:p>
    <w:p w:rsidR="00206023" w:rsidRPr="00971F18" w:rsidRDefault="00206023" w:rsidP="00206023">
      <w:pPr>
        <w:ind w:firstLine="698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 w:rsidR="0070651C">
        <w:rPr>
          <w:b/>
          <w:bCs/>
          <w:sz w:val="28"/>
          <w:szCs w:val="28"/>
        </w:rPr>
        <w:t>17</w:t>
      </w:r>
      <w:r w:rsidRPr="002E3151">
        <w:rPr>
          <w:b/>
          <w:bCs/>
          <w:sz w:val="28"/>
          <w:szCs w:val="28"/>
        </w:rPr>
        <w:t>.0</w:t>
      </w:r>
      <w:r w:rsidR="00C520CF">
        <w:rPr>
          <w:b/>
          <w:bCs/>
          <w:sz w:val="28"/>
          <w:szCs w:val="28"/>
        </w:rPr>
        <w:t>2</w:t>
      </w:r>
      <w:r w:rsidR="00556926">
        <w:rPr>
          <w:b/>
          <w:bCs/>
          <w:sz w:val="28"/>
          <w:szCs w:val="28"/>
        </w:rPr>
        <w:t>.</w:t>
      </w:r>
      <w:r w:rsidRPr="002E3151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 xml:space="preserve">4 г. </w:t>
      </w:r>
      <w:r w:rsidR="0070651C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</w:t>
      </w:r>
      <w:r w:rsidR="0070651C">
        <w:rPr>
          <w:b/>
          <w:bCs/>
          <w:sz w:val="28"/>
          <w:szCs w:val="28"/>
        </w:rPr>
        <w:t>19б</w:t>
      </w:r>
    </w:p>
    <w:p w:rsidR="004B70B5" w:rsidRPr="008123B0" w:rsidRDefault="004B70B5" w:rsidP="004B70B5">
      <w:pPr>
        <w:pStyle w:val="ac"/>
        <w:ind w:firstLine="708"/>
        <w:contextualSpacing/>
        <w:jc w:val="center"/>
        <w:rPr>
          <w:sz w:val="28"/>
          <w:szCs w:val="28"/>
        </w:rPr>
      </w:pPr>
      <w:r w:rsidRPr="008123B0">
        <w:rPr>
          <w:sz w:val="28"/>
          <w:szCs w:val="28"/>
        </w:rPr>
        <w:t> 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r w:rsidRPr="00561B0B">
        <w:rPr>
          <w:rFonts w:eastAsia="Times New Roman"/>
          <w:b/>
          <w:bCs/>
          <w:sz w:val="28"/>
          <w:szCs w:val="28"/>
        </w:rPr>
        <w:t>Порядок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561B0B">
        <w:rPr>
          <w:rFonts w:eastAsia="Times New Roman"/>
          <w:b/>
          <w:bCs/>
          <w:sz w:val="28"/>
          <w:szCs w:val="28"/>
        </w:rPr>
        <w:t xml:space="preserve">осуществления контроля в сфере закупок органом внутреннего муниципального финансового контроля в </w:t>
      </w:r>
      <w:r w:rsidR="0070651C">
        <w:rPr>
          <w:rFonts w:eastAsia="Times New Roman"/>
          <w:b/>
          <w:bCs/>
          <w:sz w:val="28"/>
          <w:szCs w:val="28"/>
        </w:rPr>
        <w:t>Широковском</w:t>
      </w:r>
      <w:r w:rsidRPr="00561B0B">
        <w:rPr>
          <w:rFonts w:eastAsia="Times New Roman"/>
          <w:b/>
          <w:bCs/>
          <w:sz w:val="28"/>
          <w:szCs w:val="28"/>
        </w:rPr>
        <w:t xml:space="preserve"> сельском поселении 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561B0B">
        <w:rPr>
          <w:rFonts w:eastAsia="Times New Roman"/>
          <w:b/>
          <w:sz w:val="28"/>
          <w:szCs w:val="28"/>
        </w:rPr>
        <w:t>1.Общие положения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b/>
          <w:sz w:val="28"/>
          <w:szCs w:val="28"/>
        </w:rPr>
      </w:pP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   1.1.  Настоящий Порядок оп</w:t>
      </w:r>
      <w:r w:rsidR="00C520CF">
        <w:rPr>
          <w:rFonts w:eastAsia="Times New Roman"/>
          <w:sz w:val="28"/>
          <w:szCs w:val="28"/>
        </w:rPr>
        <w:t xml:space="preserve">ределяет правила осуществления </w:t>
      </w:r>
      <w:r w:rsidRPr="00561B0B">
        <w:rPr>
          <w:rFonts w:eastAsia="Times New Roman"/>
          <w:sz w:val="28"/>
          <w:szCs w:val="28"/>
        </w:rPr>
        <w:t xml:space="preserve">контроля в сфере закупок   органом внутреннего муниципального финансового контроля в </w:t>
      </w:r>
      <w:r w:rsidR="0070651C">
        <w:rPr>
          <w:rFonts w:eastAsia="Times New Roman"/>
          <w:sz w:val="28"/>
          <w:szCs w:val="28"/>
        </w:rPr>
        <w:t>Широковском</w:t>
      </w:r>
      <w:r w:rsidRPr="00561B0B">
        <w:rPr>
          <w:rFonts w:eastAsia="Times New Roman"/>
          <w:sz w:val="28"/>
          <w:szCs w:val="28"/>
        </w:rPr>
        <w:t xml:space="preserve"> сельском поселении 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   1.2. </w:t>
      </w:r>
      <w:proofErr w:type="gramStart"/>
      <w:r w:rsidRPr="00561B0B">
        <w:rPr>
          <w:rFonts w:eastAsia="Times New Roman"/>
          <w:sz w:val="28"/>
          <w:szCs w:val="28"/>
        </w:rPr>
        <w:t xml:space="preserve">Контроль в сфере закупок для обеспечения муниципальных нужд осуществляется органом внутреннего муниципального финансового контроля (далее – орган внутреннего контроля) в целях установления законности составления и исполнения бюджета </w:t>
      </w:r>
      <w:r w:rsidR="0070651C">
        <w:rPr>
          <w:rFonts w:eastAsia="Times New Roman"/>
          <w:sz w:val="28"/>
          <w:szCs w:val="28"/>
        </w:rPr>
        <w:t>Широковском</w:t>
      </w:r>
      <w:r w:rsidRPr="00561B0B">
        <w:rPr>
          <w:rFonts w:eastAsia="Times New Roman"/>
          <w:sz w:val="28"/>
          <w:szCs w:val="28"/>
        </w:rPr>
        <w:t xml:space="preserve">  сельского  в отношении расходов, связанных с осуществлением закупок, достоверности учета таких расходов и отчетности в соответствии с </w:t>
      </w:r>
      <w:r w:rsidRPr="00561B0B">
        <w:rPr>
          <w:rFonts w:eastAsia="Times New Roman"/>
          <w:bCs/>
          <w:sz w:val="28"/>
          <w:szCs w:val="28"/>
        </w:rPr>
        <w:t>Федеральным законом от 05.04.2013 N 44-ФЗ "О контрактной системе в сфере закупок товаров, работ, услуг для</w:t>
      </w:r>
      <w:proofErr w:type="gramEnd"/>
      <w:r w:rsidRPr="00561B0B">
        <w:rPr>
          <w:rFonts w:eastAsia="Times New Roman"/>
          <w:bCs/>
          <w:sz w:val="28"/>
          <w:szCs w:val="28"/>
        </w:rPr>
        <w:t xml:space="preserve"> обеспечения государственных и муниципальных нужд" (далее – Закон 44-ФЗ)</w:t>
      </w:r>
      <w:r w:rsidRPr="00561B0B">
        <w:rPr>
          <w:rFonts w:eastAsia="Times New Roman"/>
          <w:sz w:val="28"/>
          <w:szCs w:val="28"/>
        </w:rPr>
        <w:t xml:space="preserve">, Бюджетным кодексом Российской Федерации и принимаемыми в соответствии с ними нормативными правовыми актами Российской Федерации. 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1.3. Контроль осуществляется путем проведения плановых и внеплановых проверок в отношении 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учреждений, специализированных организаций (далее – объекты контроля).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1.4. Органы внутреннего контроля осуществляют контроль в отношении:</w:t>
      </w:r>
    </w:p>
    <w:p w:rsidR="00561B0B" w:rsidRPr="00561B0B" w:rsidRDefault="00561B0B" w:rsidP="00561B0B">
      <w:pPr>
        <w:widowControl/>
        <w:numPr>
          <w:ilvl w:val="0"/>
          <w:numId w:val="15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нормирования в сфере закупок, предусмотренного при планировании закупок;</w:t>
      </w:r>
    </w:p>
    <w:p w:rsidR="00561B0B" w:rsidRPr="00561B0B" w:rsidRDefault="00561B0B" w:rsidP="00561B0B">
      <w:pPr>
        <w:widowControl/>
        <w:numPr>
          <w:ilvl w:val="0"/>
          <w:numId w:val="15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при формировании планов-графиков;</w:t>
      </w:r>
    </w:p>
    <w:p w:rsidR="00561B0B" w:rsidRPr="00561B0B" w:rsidRDefault="00561B0B" w:rsidP="00561B0B">
      <w:pPr>
        <w:widowControl/>
        <w:numPr>
          <w:ilvl w:val="0"/>
          <w:numId w:val="15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561B0B" w:rsidRPr="00561B0B" w:rsidRDefault="00561B0B" w:rsidP="00561B0B">
      <w:pPr>
        <w:widowControl/>
        <w:numPr>
          <w:ilvl w:val="0"/>
          <w:numId w:val="15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соответствия поставленного товара, выполненной работы (её результата) или услуги условиям контракта;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lastRenderedPageBreak/>
        <w:t>-  своевременности, полноты и достоверности отражения в документах учета поставленного товара, выполненной работы (её результата) или оказанной услуги;</w:t>
      </w:r>
    </w:p>
    <w:p w:rsidR="00561B0B" w:rsidRPr="00561B0B" w:rsidRDefault="00561B0B" w:rsidP="00561B0B">
      <w:pPr>
        <w:widowControl/>
        <w:numPr>
          <w:ilvl w:val="0"/>
          <w:numId w:val="15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соответствия использования поставленного товара, выполненной работы (её результата) или оказанной услуги целям осуществления закупки.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 1.5.  В отношении каждого заказчика, контрактной службы заказчика, контрактного управляющего, постоянно действующей комиссии по осуществлению закупок и ее членов, уполномоченного органа, уполномоченного учреждения плановые проверки проводятся органом внутреннего контроля не чаще чем один раз в шесть месяцев.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bookmarkStart w:id="1" w:name="Par41"/>
      <w:bookmarkEnd w:id="1"/>
      <w:r w:rsidRPr="00561B0B">
        <w:rPr>
          <w:rFonts w:eastAsia="Times New Roman"/>
          <w:sz w:val="28"/>
          <w:szCs w:val="28"/>
        </w:rPr>
        <w:t xml:space="preserve">          1.6. Орган внутреннего контроля имеет право провести внеплановую проверку в случае истечения срока исполнения ранее выданного предписания. 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561B0B">
        <w:rPr>
          <w:rFonts w:eastAsia="Times New Roman"/>
          <w:b/>
          <w:sz w:val="28"/>
          <w:szCs w:val="28"/>
        </w:rPr>
        <w:t>2. Организация проведения плановых и внеплановых проверок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2.1. Плановые проверки осуществляются на основании плана проверок, утверждаемого руководителем органа внутреннего контроля либо его заместителем (далее – руководитель органа внутреннего контроля);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 2.2.   План проверок должен содержать следующие сведения: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наименование органа внутреннего контроля, осуществляющего проверку;</w:t>
      </w:r>
    </w:p>
    <w:p w:rsidR="00561B0B" w:rsidRPr="00561B0B" w:rsidRDefault="00561B0B" w:rsidP="00561B0B">
      <w:pPr>
        <w:widowControl/>
        <w:numPr>
          <w:ilvl w:val="0"/>
          <w:numId w:val="11"/>
        </w:numPr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наименование, ИНН, адрес местонахождения объекта контроля, в отношении которого принято решение о проведении проверки;</w:t>
      </w:r>
    </w:p>
    <w:p w:rsidR="00561B0B" w:rsidRPr="00561B0B" w:rsidRDefault="00561B0B" w:rsidP="00561B0B">
      <w:pPr>
        <w:widowControl/>
        <w:numPr>
          <w:ilvl w:val="0"/>
          <w:numId w:val="11"/>
        </w:numPr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цель и основания проведения проверки;</w:t>
      </w:r>
    </w:p>
    <w:p w:rsidR="00561B0B" w:rsidRPr="00561B0B" w:rsidRDefault="00561B0B" w:rsidP="00561B0B">
      <w:pPr>
        <w:widowControl/>
        <w:numPr>
          <w:ilvl w:val="0"/>
          <w:numId w:val="11"/>
        </w:numPr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месяц начала проведения проверки.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 2.3.   План проверок утверждается на шесть месяцев.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 2.4.  План проверок, а также вносимые в него изменения должны быть размещены не позднее пяти рабочих дней со дня их утверждения в единой информационной системе в сфере закупок.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 2.5. Перед проверкой орган внутреннего контроля подготавливает следующие документы:</w:t>
      </w:r>
    </w:p>
    <w:p w:rsidR="00561B0B" w:rsidRPr="00561B0B" w:rsidRDefault="00561B0B" w:rsidP="00561B0B">
      <w:pPr>
        <w:widowControl/>
        <w:numPr>
          <w:ilvl w:val="0"/>
          <w:numId w:val="10"/>
        </w:numPr>
        <w:suppressAutoHyphens w:val="0"/>
        <w:overflowPunct w:val="0"/>
        <w:autoSpaceDE w:val="0"/>
        <w:autoSpaceDN w:val="0"/>
        <w:adjustRightInd w:val="0"/>
        <w:ind w:left="360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приказ о проведении проверки, утверждаемый руководителем органа внутреннего контроля;</w:t>
      </w:r>
    </w:p>
    <w:p w:rsidR="00561B0B" w:rsidRPr="00561B0B" w:rsidRDefault="00561B0B" w:rsidP="00561B0B">
      <w:pPr>
        <w:widowControl/>
        <w:numPr>
          <w:ilvl w:val="0"/>
          <w:numId w:val="10"/>
        </w:numPr>
        <w:suppressAutoHyphens w:val="0"/>
        <w:overflowPunct w:val="0"/>
        <w:autoSpaceDE w:val="0"/>
        <w:autoSpaceDN w:val="0"/>
        <w:adjustRightInd w:val="0"/>
        <w:ind w:left="360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уведомление о проведении проверки.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  2.6.  Приказ о проведении проверки должен содержать следующие сведения:</w:t>
      </w:r>
    </w:p>
    <w:p w:rsidR="00561B0B" w:rsidRPr="00561B0B" w:rsidRDefault="00561B0B" w:rsidP="00561B0B">
      <w:pPr>
        <w:widowControl/>
        <w:numPr>
          <w:ilvl w:val="1"/>
          <w:numId w:val="7"/>
        </w:numPr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наименование органа внутреннего контроля;</w:t>
      </w:r>
    </w:p>
    <w:p w:rsidR="00561B0B" w:rsidRPr="00561B0B" w:rsidRDefault="00561B0B" w:rsidP="00561B0B">
      <w:pPr>
        <w:widowControl/>
        <w:numPr>
          <w:ilvl w:val="0"/>
          <w:numId w:val="7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фамилии, имена, отчества, наименования должностей лиц, входящих в состав органов внутреннего контроля, осуществляющих проверку;</w:t>
      </w:r>
    </w:p>
    <w:p w:rsidR="00561B0B" w:rsidRPr="00561B0B" w:rsidRDefault="00561B0B" w:rsidP="00561B0B">
      <w:pPr>
        <w:widowControl/>
        <w:numPr>
          <w:ilvl w:val="1"/>
          <w:numId w:val="7"/>
        </w:numPr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предмет проверки;</w:t>
      </w:r>
    </w:p>
    <w:p w:rsidR="00561B0B" w:rsidRPr="00561B0B" w:rsidRDefault="00561B0B" w:rsidP="00561B0B">
      <w:pPr>
        <w:widowControl/>
        <w:numPr>
          <w:ilvl w:val="1"/>
          <w:numId w:val="7"/>
        </w:numPr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цель и основания проведения проверки;</w:t>
      </w:r>
    </w:p>
    <w:p w:rsidR="00561B0B" w:rsidRPr="00561B0B" w:rsidRDefault="00561B0B" w:rsidP="00561B0B">
      <w:pPr>
        <w:widowControl/>
        <w:numPr>
          <w:ilvl w:val="1"/>
          <w:numId w:val="7"/>
        </w:numPr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дату начала и дату окончания проведения проверки;</w:t>
      </w:r>
    </w:p>
    <w:p w:rsidR="00561B0B" w:rsidRPr="00561B0B" w:rsidRDefault="006462C1" w:rsidP="006462C1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   </w:t>
      </w:r>
      <w:r w:rsidR="00561B0B" w:rsidRPr="00561B0B">
        <w:rPr>
          <w:rFonts w:eastAsia="Times New Roman"/>
          <w:sz w:val="28"/>
          <w:szCs w:val="28"/>
        </w:rPr>
        <w:t>проверяемый период;</w:t>
      </w:r>
    </w:p>
    <w:p w:rsidR="00561B0B" w:rsidRPr="00561B0B" w:rsidRDefault="00561B0B" w:rsidP="00561B0B">
      <w:pPr>
        <w:widowControl/>
        <w:numPr>
          <w:ilvl w:val="1"/>
          <w:numId w:val="7"/>
        </w:numPr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сроки, в течение которых составляется акт по результатам проведения проверки;</w:t>
      </w:r>
    </w:p>
    <w:p w:rsidR="00561B0B" w:rsidRPr="00561B0B" w:rsidRDefault="00561B0B" w:rsidP="00561B0B">
      <w:pPr>
        <w:widowControl/>
        <w:numPr>
          <w:ilvl w:val="1"/>
          <w:numId w:val="7"/>
        </w:numPr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lastRenderedPageBreak/>
        <w:t>наименование объектов контроля.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2.7.  Уведомление о проведении проверки должно содержать следующие сведения:</w:t>
      </w:r>
    </w:p>
    <w:p w:rsidR="00561B0B" w:rsidRPr="00561B0B" w:rsidRDefault="00561B0B" w:rsidP="00561B0B">
      <w:pPr>
        <w:widowControl/>
        <w:numPr>
          <w:ilvl w:val="0"/>
          <w:numId w:val="6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предмет проверки;</w:t>
      </w:r>
    </w:p>
    <w:p w:rsidR="00561B0B" w:rsidRPr="00561B0B" w:rsidRDefault="00561B0B" w:rsidP="00561B0B">
      <w:pPr>
        <w:widowControl/>
        <w:numPr>
          <w:ilvl w:val="0"/>
          <w:numId w:val="6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цель и основания проведения проверки;</w:t>
      </w:r>
    </w:p>
    <w:p w:rsidR="00561B0B" w:rsidRPr="00561B0B" w:rsidRDefault="00561B0B" w:rsidP="00561B0B">
      <w:pPr>
        <w:widowControl/>
        <w:numPr>
          <w:ilvl w:val="0"/>
          <w:numId w:val="6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дату начала и дату окончания проведения проверки;</w:t>
      </w:r>
    </w:p>
    <w:p w:rsidR="00561B0B" w:rsidRPr="00561B0B" w:rsidRDefault="00561B0B" w:rsidP="00561B0B">
      <w:pPr>
        <w:widowControl/>
        <w:numPr>
          <w:ilvl w:val="0"/>
          <w:numId w:val="6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проверяемый период;</w:t>
      </w:r>
    </w:p>
    <w:p w:rsidR="00561B0B" w:rsidRPr="00561B0B" w:rsidRDefault="00561B0B" w:rsidP="00561B0B">
      <w:pPr>
        <w:widowControl/>
        <w:numPr>
          <w:ilvl w:val="0"/>
          <w:numId w:val="6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документы и сведения, необходимые для осуществления проверки, с указанием срока их предоставления объектами контроля;</w:t>
      </w:r>
    </w:p>
    <w:p w:rsidR="00561B0B" w:rsidRPr="00561B0B" w:rsidRDefault="00561B0B" w:rsidP="00561B0B">
      <w:pPr>
        <w:widowControl/>
        <w:numPr>
          <w:ilvl w:val="0"/>
          <w:numId w:val="6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информацию о необходимости обеспечения условий для работы органа внутреннего контроля, в том числе предоставления помещения д</w:t>
      </w:r>
      <w:r w:rsidR="006462C1">
        <w:rPr>
          <w:rFonts w:eastAsia="Times New Roman"/>
          <w:sz w:val="28"/>
          <w:szCs w:val="28"/>
        </w:rPr>
        <w:t xml:space="preserve">ля работы, оргтехники, средств </w:t>
      </w:r>
      <w:r w:rsidR="000D40A4">
        <w:rPr>
          <w:rFonts w:eastAsia="Times New Roman"/>
          <w:sz w:val="28"/>
          <w:szCs w:val="28"/>
        </w:rPr>
        <w:t xml:space="preserve">связи </w:t>
      </w:r>
      <w:r w:rsidRPr="00561B0B">
        <w:rPr>
          <w:rFonts w:eastAsia="Times New Roman"/>
          <w:sz w:val="28"/>
          <w:szCs w:val="28"/>
        </w:rPr>
        <w:t>и иных необходимых средств и оборудования для проведения проверки.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2.8.  Уведомление о проведении проверки направляется почтовым отправлением с уведомлением о вручении, либо нарочно с отметкой о получении.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2.9. Объекты контроля обязаны представлять в орган внутреннего контроля по требованию документы, объяснения в письменной форме, информацию о закупках, а также давать в устной форме объяснения.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2.10. В случае, если объект контроля не имеет возможности представить в орган внут</w:t>
      </w:r>
      <w:r w:rsidR="000D40A4">
        <w:rPr>
          <w:rFonts w:eastAsia="Times New Roman"/>
          <w:sz w:val="28"/>
          <w:szCs w:val="28"/>
        </w:rPr>
        <w:t xml:space="preserve">реннего контроля запрашиваемые </w:t>
      </w:r>
      <w:r w:rsidRPr="00561B0B">
        <w:rPr>
          <w:rFonts w:eastAsia="Times New Roman"/>
          <w:sz w:val="28"/>
          <w:szCs w:val="28"/>
        </w:rPr>
        <w:t>документы (их копии) и (или) сведения в установленный срок, срок предоставления указанных документов и сведений продлевается по решению органа внутреннего контроля, на основании заявления объекта контроля, но не более чем на пять рабочих дней.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При невозможности предс</w:t>
      </w:r>
      <w:r w:rsidR="000D40A4">
        <w:rPr>
          <w:rFonts w:eastAsia="Times New Roman"/>
          <w:sz w:val="28"/>
          <w:szCs w:val="28"/>
        </w:rPr>
        <w:t xml:space="preserve">тавить запрашиваемые </w:t>
      </w:r>
      <w:r w:rsidRPr="00561B0B">
        <w:rPr>
          <w:rFonts w:eastAsia="Times New Roman"/>
          <w:sz w:val="28"/>
          <w:szCs w:val="28"/>
        </w:rPr>
        <w:t>документы объект контроля обязан представить органу внутреннего контроля письменное объяснение с обоснованием причин невозможности их предоставления.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 2.11.  Результаты проверки оформляются актом (далее - акт проверки) в сроки, установленные приказом о проведении проверки. </w:t>
      </w:r>
    </w:p>
    <w:p w:rsidR="00561B0B" w:rsidRPr="00561B0B" w:rsidRDefault="000D40A4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2.12.  Акт </w:t>
      </w:r>
      <w:r w:rsidR="00561B0B" w:rsidRPr="00561B0B">
        <w:rPr>
          <w:rFonts w:eastAsia="Times New Roman"/>
          <w:sz w:val="28"/>
          <w:szCs w:val="28"/>
        </w:rPr>
        <w:t>проверки включает в себя вводную, мотивировочную и резолютивную части.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Вводная часть акта проверки должна содержать:</w:t>
      </w:r>
    </w:p>
    <w:p w:rsidR="00561B0B" w:rsidRPr="00561B0B" w:rsidRDefault="00561B0B" w:rsidP="00561B0B">
      <w:pPr>
        <w:widowControl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наименование органа внутреннего контроля;</w:t>
      </w:r>
    </w:p>
    <w:p w:rsidR="00561B0B" w:rsidRPr="00561B0B" w:rsidRDefault="00561B0B" w:rsidP="00561B0B">
      <w:pPr>
        <w:widowControl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номер, дату и место составления акта;</w:t>
      </w:r>
    </w:p>
    <w:p w:rsidR="00561B0B" w:rsidRPr="00561B0B" w:rsidRDefault="00561B0B" w:rsidP="00561B0B">
      <w:pPr>
        <w:widowControl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дату и номер приказа о проведении проверки;</w:t>
      </w:r>
    </w:p>
    <w:p w:rsidR="00561B0B" w:rsidRPr="00561B0B" w:rsidRDefault="00561B0B" w:rsidP="00561B0B">
      <w:pPr>
        <w:widowControl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основания, цели и сроки осуществления проверки;</w:t>
      </w:r>
    </w:p>
    <w:p w:rsidR="00561B0B" w:rsidRPr="00561B0B" w:rsidRDefault="00561B0B" w:rsidP="00561B0B">
      <w:pPr>
        <w:widowControl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период проведения проверки;</w:t>
      </w:r>
    </w:p>
    <w:p w:rsidR="00561B0B" w:rsidRPr="00561B0B" w:rsidRDefault="00561B0B" w:rsidP="00561B0B">
      <w:pPr>
        <w:widowControl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предмет проверки;</w:t>
      </w:r>
    </w:p>
    <w:p w:rsidR="00561B0B" w:rsidRPr="00561B0B" w:rsidRDefault="00561B0B" w:rsidP="00561B0B">
      <w:pPr>
        <w:widowControl/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фамилии, имена, отчества, наименования </w:t>
      </w:r>
      <w:r w:rsidR="00B6754A" w:rsidRPr="00561B0B">
        <w:rPr>
          <w:rFonts w:eastAsia="Times New Roman"/>
          <w:sz w:val="28"/>
          <w:szCs w:val="28"/>
        </w:rPr>
        <w:t>должностей,</w:t>
      </w:r>
      <w:r w:rsidRPr="00561B0B">
        <w:rPr>
          <w:rFonts w:eastAsia="Times New Roman"/>
          <w:sz w:val="28"/>
          <w:szCs w:val="28"/>
        </w:rPr>
        <w:t xml:space="preserve"> проверяющих;</w:t>
      </w:r>
    </w:p>
    <w:p w:rsidR="00561B0B" w:rsidRPr="00561B0B" w:rsidRDefault="00B6754A" w:rsidP="00B6754A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 </w:t>
      </w:r>
      <w:r w:rsidR="00561B0B" w:rsidRPr="00561B0B">
        <w:rPr>
          <w:rFonts w:eastAsia="Times New Roman"/>
          <w:sz w:val="28"/>
          <w:szCs w:val="28"/>
        </w:rPr>
        <w:t xml:space="preserve">наименование, адрес местонахождения объекта контроля, в отношении закупок которого принято решение о проведении проверки. 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В мотивировочной части акта проверки должны быть указаны:</w:t>
      </w:r>
    </w:p>
    <w:p w:rsidR="00561B0B" w:rsidRPr="00561B0B" w:rsidRDefault="00561B0B" w:rsidP="00561B0B">
      <w:pPr>
        <w:widowControl/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обстоятельства, установленные при проведении проверки и обосновывающие выводы органа внутреннего контроля;</w:t>
      </w:r>
    </w:p>
    <w:p w:rsidR="00561B0B" w:rsidRPr="00561B0B" w:rsidRDefault="00561B0B" w:rsidP="00561B0B">
      <w:pPr>
        <w:widowControl/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lastRenderedPageBreak/>
        <w:t>нормы законодательства, которыми руководствовался орган внутреннего контроля при принятии решения;</w:t>
      </w:r>
    </w:p>
    <w:p w:rsidR="00561B0B" w:rsidRPr="00561B0B" w:rsidRDefault="00561B0B" w:rsidP="00561B0B">
      <w:pPr>
        <w:widowControl/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сведения о нарушении требований законодательства в сфере закупок, оценка этих нарушений.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Резолютивная часть акта проверки должна содержать:</w:t>
      </w:r>
    </w:p>
    <w:p w:rsidR="00561B0B" w:rsidRPr="00561B0B" w:rsidRDefault="00561B0B" w:rsidP="00561B0B">
      <w:pPr>
        <w:widowControl/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выводы органа внутреннего контроля о наличии нарушений законодательства в сфере закупок, которые были выявлены в результате проведения проверки, со ссылками на конкретные нормы законодательства в сфере закупок.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  2.13.  Акт проверки подписывается проверяющими.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  2.14. Копия акта проверки направляется объектам контроля, в отношении которых проведена проверка, в срок не позднее пяти рабочих дней со дня его подписания.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   2.15. Срок ознакомления объекта контроля с актом проверки и его подписание не может прев</w:t>
      </w:r>
      <w:r w:rsidR="004C0F8B">
        <w:rPr>
          <w:rFonts w:eastAsia="Times New Roman"/>
          <w:sz w:val="28"/>
          <w:szCs w:val="28"/>
        </w:rPr>
        <w:t xml:space="preserve">ышать 5 рабочих дней с момента </w:t>
      </w:r>
      <w:r w:rsidRPr="00561B0B">
        <w:rPr>
          <w:rFonts w:eastAsia="Times New Roman"/>
          <w:sz w:val="28"/>
          <w:szCs w:val="28"/>
        </w:rPr>
        <w:t>получения.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   2.16. Объекты контроля, в отношении которых проведена проверка, в течение 5 рабочих дней со дня получения копии акта прове</w:t>
      </w:r>
      <w:r w:rsidR="004C0F8B">
        <w:rPr>
          <w:rFonts w:eastAsia="Times New Roman"/>
          <w:sz w:val="28"/>
          <w:szCs w:val="28"/>
        </w:rPr>
        <w:t xml:space="preserve">рки вправе представить в орган </w:t>
      </w:r>
      <w:r w:rsidRPr="00561B0B">
        <w:rPr>
          <w:rFonts w:eastAsia="Times New Roman"/>
          <w:sz w:val="28"/>
          <w:szCs w:val="28"/>
        </w:rPr>
        <w:t>внутреннего контроля письменные возражения по фактам, изложенным в акте проверки, которые приобщаются к материалам проверки.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    2.17. Орган внутреннего контроля проверяет в срок до 5 рабочих дней обоснованность изложенных возражений или замечаний и дает по ним письменное заключение за подписью руководителя органа внутреннего контроля. Данное заключение направляется объекту контроля и приобщается к материалам проверки.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   2.18. Внеплановые проверки проводятся органом внутреннего контроля при наличии основания, указанного в пункте 1.6. настоящего Порядка и решения руководителя органа внутреннего контроля о необходимости проведения внеплановой проверки. 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   </w:t>
      </w:r>
      <w:r w:rsidR="004C0F8B">
        <w:rPr>
          <w:rFonts w:eastAsia="Times New Roman"/>
          <w:sz w:val="28"/>
          <w:szCs w:val="28"/>
        </w:rPr>
        <w:t xml:space="preserve">2.19. При </w:t>
      </w:r>
      <w:r w:rsidRPr="00561B0B">
        <w:rPr>
          <w:rFonts w:eastAsia="Times New Roman"/>
          <w:sz w:val="28"/>
          <w:szCs w:val="28"/>
        </w:rPr>
        <w:t>проведении внеплановой проверки руководствуются в своей деятельности пунктами 2.5. – 2.13. настоящего Порядка.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561B0B">
        <w:rPr>
          <w:rFonts w:eastAsia="Times New Roman"/>
          <w:b/>
          <w:sz w:val="28"/>
          <w:szCs w:val="28"/>
        </w:rPr>
        <w:t>3.  Порядок, сроки направления, исполнения, отмены предписаний органа внутреннего контроля.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   3.1. В случаях, если по результатам проведения проверки выявлены нарушения законодательства в сфере закупок, орган внутреннего контроля в срок не ранее, чем через 5 рабочих дней с момента передачи акта объекту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контроля выдает предписание об устранении нарушений законодательства в сфере закупок.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3.2. В случае, если орган внутреннего контроля пришел к выводу о том, что выявленные нарушения не повлияли на результаты в сфере закупок, не выдавать предписание об устранении нарушений законодательства в сфере закупок.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3.3.  В предписании должны быть указаны:</w:t>
      </w:r>
    </w:p>
    <w:p w:rsidR="00561B0B" w:rsidRPr="00561B0B" w:rsidRDefault="00561B0B" w:rsidP="00561B0B">
      <w:pPr>
        <w:widowControl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lastRenderedPageBreak/>
        <w:t>дата и место выдачи предписания;</w:t>
      </w:r>
    </w:p>
    <w:p w:rsidR="00561B0B" w:rsidRPr="00561B0B" w:rsidRDefault="00561B0B" w:rsidP="00561B0B">
      <w:pPr>
        <w:widowControl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фамилии, имена, отчества, наименования </w:t>
      </w:r>
      <w:r w:rsidR="004C0F8B" w:rsidRPr="00561B0B">
        <w:rPr>
          <w:rFonts w:eastAsia="Times New Roman"/>
          <w:sz w:val="28"/>
          <w:szCs w:val="28"/>
        </w:rPr>
        <w:t>должностей,</w:t>
      </w:r>
      <w:r w:rsidRPr="00561B0B">
        <w:rPr>
          <w:rFonts w:eastAsia="Times New Roman"/>
          <w:sz w:val="28"/>
          <w:szCs w:val="28"/>
        </w:rPr>
        <w:t xml:space="preserve"> проверяющих;</w:t>
      </w:r>
    </w:p>
    <w:p w:rsidR="00561B0B" w:rsidRPr="00561B0B" w:rsidRDefault="00561B0B" w:rsidP="00561B0B">
      <w:pPr>
        <w:widowControl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сведения об акте проверки, на основании которого выдается предписание;</w:t>
      </w:r>
    </w:p>
    <w:p w:rsidR="00561B0B" w:rsidRPr="00561B0B" w:rsidRDefault="00561B0B" w:rsidP="00561B0B">
      <w:pPr>
        <w:widowControl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наименование объекта контроля, которому выдается предписание;</w:t>
      </w:r>
    </w:p>
    <w:p w:rsidR="00561B0B" w:rsidRPr="00561B0B" w:rsidRDefault="00561B0B" w:rsidP="00561B0B">
      <w:pPr>
        <w:widowControl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требования о совершении действий, направленных на устранение нарушений законодательства в сфере закупок;</w:t>
      </w:r>
    </w:p>
    <w:p w:rsidR="00561B0B" w:rsidRPr="00561B0B" w:rsidRDefault="00561B0B" w:rsidP="00561B0B">
      <w:pPr>
        <w:widowControl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сроки, в течение которых должно быть исполнено предписание;</w:t>
      </w:r>
    </w:p>
    <w:p w:rsidR="00561B0B" w:rsidRPr="00561B0B" w:rsidRDefault="00561B0B" w:rsidP="00561B0B">
      <w:pPr>
        <w:widowControl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сроки, в течение которых в орган внутреннего контроля должно поступить подтверждение исполнения предписания.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 3.4.   Предписание подписывается руководителем органа внутреннего контроля.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 3.5.   Предписание приобщается к материалам проверки. 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 3.6.  Предписание подлежит исполнению в срок, установленный предписанием.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 3.7. Вышеуказанное предписание размещается в единой информационной системе в срок не позднее трех рабочих дней со дня его выдачи.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bookmarkStart w:id="2" w:name="Par0"/>
      <w:bookmarkEnd w:id="2"/>
      <w:r w:rsidRPr="00561B0B">
        <w:rPr>
          <w:rFonts w:eastAsia="Times New Roman"/>
          <w:sz w:val="28"/>
          <w:szCs w:val="28"/>
        </w:rPr>
        <w:t xml:space="preserve">           3.8.   Орган внутреннего контроля вправе отменить предписание или внести в него изменения. 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 3.9.   Предписание может быть обжаловано в судебном порядке.  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561B0B">
        <w:rPr>
          <w:rFonts w:eastAsia="Times New Roman"/>
          <w:b/>
          <w:sz w:val="28"/>
          <w:szCs w:val="28"/>
        </w:rPr>
        <w:t>4.  Перечень должностных лиц, уполномоченных на проведение проверок в сфере закупок, их права, обязанности и ответственность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 4.1. Должностные лица, входящие в состав органа внутреннего контроля в соответствии с постановлением администрации </w:t>
      </w:r>
      <w:r w:rsidR="0070651C">
        <w:rPr>
          <w:rFonts w:eastAsia="Times New Roman"/>
          <w:sz w:val="28"/>
          <w:szCs w:val="28"/>
        </w:rPr>
        <w:t>Широковского</w:t>
      </w:r>
      <w:r w:rsidRPr="00561B0B">
        <w:rPr>
          <w:rFonts w:eastAsia="Times New Roman"/>
          <w:sz w:val="28"/>
          <w:szCs w:val="28"/>
        </w:rPr>
        <w:t xml:space="preserve"> сельского поселения Фурмановского муниципального района, имеют право:</w:t>
      </w:r>
    </w:p>
    <w:p w:rsidR="00561B0B" w:rsidRPr="00561B0B" w:rsidRDefault="00561B0B" w:rsidP="00561B0B">
      <w:pPr>
        <w:widowControl/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запрашивать и получать на основании мотивированного запроса в письменной форме документы и информацию, необходимые для проведения проверки;</w:t>
      </w:r>
    </w:p>
    <w:p w:rsidR="00561B0B" w:rsidRPr="00561B0B" w:rsidRDefault="00561B0B" w:rsidP="00561B0B">
      <w:pPr>
        <w:widowControl/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при осуществлении плановых и внеплановых проверок беспрепятственно по предъявлении служебных удостоверений и копии приказа руководителя органа внутреннего контроля посещать помещения и территории, которые занимают заказчики, специализированные организации, требовать предъявления поставленных товаров, результатов выполненных работ, оказанных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- услуг, а также проводить необходимые экспертизы и другие мероприятия по контролю;</w:t>
      </w:r>
    </w:p>
    <w:p w:rsidR="00561B0B" w:rsidRPr="00561B0B" w:rsidRDefault="00561B0B" w:rsidP="00561B0B">
      <w:pPr>
        <w:widowControl/>
        <w:numPr>
          <w:ilvl w:val="0"/>
          <w:numId w:val="14"/>
        </w:numPr>
        <w:suppressAutoHyphens w:val="0"/>
        <w:overflowPunct w:val="0"/>
        <w:autoSpaceDE w:val="0"/>
        <w:autoSpaceDN w:val="0"/>
        <w:adjustRightInd w:val="0"/>
        <w:ind w:left="36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>составлять протоколы об административных правонарушениях, связанных с нарушениями законодательства Российской Федерации и иных нормативных правовых актов о контрактной системе в сфере закупок, рассматривать дела о таких административных правонарушениях и принимать меры по их предотвращению.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Руководитель органа внутреннего контроля имеет право выдавать предписания об устранении выявленных нарушений законодательства Российской </w:t>
      </w:r>
      <w:r w:rsidRPr="00561B0B">
        <w:rPr>
          <w:rFonts w:eastAsia="Times New Roman"/>
          <w:sz w:val="28"/>
          <w:szCs w:val="28"/>
        </w:rPr>
        <w:lastRenderedPageBreak/>
        <w:t>Федерации и иных нормативных правовых актов о контрактной системе в сфере закупок.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4.2. Полученные органом внутреннего контроля при осуществлении своих полномочий сведения, составляющие государственную тайну, и иная информация, доступ к которой ограничен в соответствии с федеральными законами, не подлежат разглашению, за исключением случаев, предусмотренных федеральными законами.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4.3. Ответственность должностных лиц органа внутреннего контроля возникает в соответствии с действующим законодательством Российской Федерации.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561B0B">
        <w:rPr>
          <w:rFonts w:eastAsia="Times New Roman"/>
          <w:b/>
          <w:sz w:val="28"/>
          <w:szCs w:val="28"/>
        </w:rPr>
        <w:t>5.  Порядок действий органа внутреннего контроля при неисполнении объектами контроля предписаний, а также при получении информации о совершении объектами контроля действий (бездействия), содержащих признаки административного правонарушения или уголовного преступления.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5.1. В случае истечения срока исполнения ранее выданного предписания орган внутреннего контроля имеет право провести внеплановую проверку в отношении объекта контроля, не исполнившего предписание.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5.2. При выявлении в результате проведения плановых и внеплановых проверок факта совершения действия (бездействия), содержащего признаки состава преступления, орган внутреннего контроля обязан передать в правоохранительные органы информацию о таком факте и (или) документы, подтверждающие такой факт, в течение двух рабочих дней с момента   выявления такого факта.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5.3. В случае, если  планируемая  закупка признана необоснованной    орган внутреннего контроля, согласно п. 6 статьи 18 Закона 44 – ФЗ, выдает предписание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 и привлекает к административной ответственности лиц, виновных в нарушениях требований настоящего Федерального закона, в порядке, установленном </w:t>
      </w:r>
      <w:hyperlink r:id="rId6" w:history="1">
        <w:r w:rsidRPr="00561B0B">
          <w:rPr>
            <w:rFonts w:eastAsia="Times New Roman"/>
            <w:color w:val="0000FF"/>
            <w:sz w:val="28"/>
            <w:szCs w:val="28"/>
            <w:u w:val="single"/>
          </w:rPr>
          <w:t>Кодексом</w:t>
        </w:r>
      </w:hyperlink>
      <w:r w:rsidRPr="00561B0B">
        <w:rPr>
          <w:rFonts w:eastAsia="Times New Roman"/>
          <w:sz w:val="28"/>
          <w:szCs w:val="28"/>
        </w:rPr>
        <w:t xml:space="preserve"> Российской Федерации об административных правонарушениях.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b/>
          <w:sz w:val="28"/>
          <w:szCs w:val="28"/>
        </w:rPr>
      </w:pP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b/>
          <w:sz w:val="28"/>
          <w:szCs w:val="28"/>
        </w:rPr>
      </w:pP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b/>
          <w:sz w:val="28"/>
          <w:szCs w:val="28"/>
        </w:rPr>
      </w:pP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561B0B">
        <w:rPr>
          <w:rFonts w:eastAsia="Times New Roman"/>
          <w:b/>
          <w:sz w:val="28"/>
          <w:szCs w:val="28"/>
        </w:rPr>
        <w:t>6.  Порядок использования единой информационной системы, а также ведения документооборота в единой информационной системе при осуществлении контроля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6.1. План проверок, а также вносимые в него изменения должны быть размещены в единой информационной системе в сфере закупок не позднее пяти рабочих дней со дня их утверждения.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lastRenderedPageBreak/>
        <w:t xml:space="preserve">     6.2. В течение трех рабочих дней с даты выдачи предписания орган внутреннего контроля обязан разместить это предписание в единой информационной системе в сфере закупок.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561B0B">
        <w:rPr>
          <w:rFonts w:eastAsia="Times New Roman"/>
          <w:b/>
          <w:sz w:val="28"/>
          <w:szCs w:val="28"/>
        </w:rPr>
        <w:t>7. Требования к составлению и предоставлению отчетности о результатах проведения контрольных мероприятий.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ab/>
        <w:t xml:space="preserve">Орган внутреннего контроля ежеквартально представляет главе администрации </w:t>
      </w:r>
      <w:r w:rsidR="0070651C">
        <w:rPr>
          <w:rFonts w:eastAsia="Times New Roman"/>
          <w:sz w:val="28"/>
          <w:szCs w:val="28"/>
        </w:rPr>
        <w:t>Широковского</w:t>
      </w:r>
      <w:r w:rsidRPr="00561B0B">
        <w:rPr>
          <w:rFonts w:eastAsia="Times New Roman"/>
          <w:sz w:val="28"/>
          <w:szCs w:val="28"/>
        </w:rPr>
        <w:t xml:space="preserve"> сельского поселения информацию о результатах проверок.</w:t>
      </w:r>
    </w:p>
    <w:p w:rsidR="00561B0B" w:rsidRPr="00561B0B" w:rsidRDefault="00561B0B" w:rsidP="00561B0B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</w:rPr>
      </w:pPr>
      <w:r w:rsidRPr="00561B0B">
        <w:rPr>
          <w:rFonts w:eastAsia="Times New Roman"/>
          <w:sz w:val="28"/>
          <w:szCs w:val="28"/>
        </w:rPr>
        <w:t xml:space="preserve">           Орган внутреннего финансового контроля ежегодно размещает информацию о результатах проверок в единой информационной системе в сфере закупок в порядке, установленном законодательством Российской Федерации.</w:t>
      </w:r>
    </w:p>
    <w:p w:rsidR="00826ABD" w:rsidRDefault="00826ABD" w:rsidP="00826ABD">
      <w:pPr>
        <w:ind w:firstLine="698"/>
        <w:jc w:val="right"/>
        <w:rPr>
          <w:b/>
          <w:bCs/>
          <w:color w:val="000080"/>
        </w:rPr>
      </w:pPr>
    </w:p>
    <w:sectPr w:rsidR="00826ABD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6DD5"/>
    <w:multiLevelType w:val="hybridMultilevel"/>
    <w:tmpl w:val="253490E2"/>
    <w:lvl w:ilvl="0" w:tplc="930257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6836E8D"/>
    <w:multiLevelType w:val="hybridMultilevel"/>
    <w:tmpl w:val="CE7CEE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72362"/>
    <w:multiLevelType w:val="hybridMultilevel"/>
    <w:tmpl w:val="57023D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A251B8"/>
    <w:multiLevelType w:val="hybridMultilevel"/>
    <w:tmpl w:val="1C7E6976"/>
    <w:lvl w:ilvl="0" w:tplc="930257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980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31681033"/>
    <w:multiLevelType w:val="hybridMultilevel"/>
    <w:tmpl w:val="46B274B2"/>
    <w:lvl w:ilvl="0" w:tplc="930257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5C57544"/>
    <w:multiLevelType w:val="hybridMultilevel"/>
    <w:tmpl w:val="15D873A8"/>
    <w:lvl w:ilvl="0" w:tplc="930257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B874409"/>
    <w:multiLevelType w:val="hybridMultilevel"/>
    <w:tmpl w:val="BE460EC0"/>
    <w:lvl w:ilvl="0" w:tplc="93025776">
      <w:start w:val="1"/>
      <w:numFmt w:val="bullet"/>
      <w:lvlText w:val=""/>
      <w:lvlJc w:val="left"/>
      <w:pPr>
        <w:ind w:left="29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7" w:hanging="360"/>
      </w:pPr>
      <w:rPr>
        <w:rFonts w:ascii="Wingdings" w:hAnsi="Wingdings" w:hint="default"/>
      </w:rPr>
    </w:lvl>
  </w:abstractNum>
  <w:abstractNum w:abstractNumId="8">
    <w:nsid w:val="4FA95227"/>
    <w:multiLevelType w:val="hybridMultilevel"/>
    <w:tmpl w:val="508093AE"/>
    <w:lvl w:ilvl="0" w:tplc="93025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296C8C"/>
    <w:multiLevelType w:val="hybridMultilevel"/>
    <w:tmpl w:val="2D2EC338"/>
    <w:lvl w:ilvl="0" w:tplc="930257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30257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7397484"/>
    <w:multiLevelType w:val="hybridMultilevel"/>
    <w:tmpl w:val="5A000B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ACB6C49"/>
    <w:multiLevelType w:val="hybridMultilevel"/>
    <w:tmpl w:val="CE786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665C47"/>
    <w:multiLevelType w:val="hybridMultilevel"/>
    <w:tmpl w:val="CFBABB96"/>
    <w:lvl w:ilvl="0" w:tplc="93025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B61302"/>
    <w:multiLevelType w:val="hybridMultilevel"/>
    <w:tmpl w:val="1DE4302A"/>
    <w:lvl w:ilvl="0" w:tplc="9302577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F92EF45C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FA366C2"/>
    <w:multiLevelType w:val="hybridMultilevel"/>
    <w:tmpl w:val="B4A805F0"/>
    <w:lvl w:ilvl="0" w:tplc="930257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10"/>
  </w:num>
  <w:num w:numId="5">
    <w:abstractNumId w:val="3"/>
  </w:num>
  <w:num w:numId="6">
    <w:abstractNumId w:val="0"/>
  </w:num>
  <w:num w:numId="7">
    <w:abstractNumId w:val="9"/>
  </w:num>
  <w:num w:numId="8">
    <w:abstractNumId w:val="12"/>
  </w:num>
  <w:num w:numId="9">
    <w:abstractNumId w:val="14"/>
  </w:num>
  <w:num w:numId="10">
    <w:abstractNumId w:val="7"/>
  </w:num>
  <w:num w:numId="11">
    <w:abstractNumId w:val="8"/>
  </w:num>
  <w:num w:numId="12">
    <w:abstractNumId w:val="6"/>
  </w:num>
  <w:num w:numId="13">
    <w:abstractNumId w:val="13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A4B"/>
    <w:rsid w:val="000865A3"/>
    <w:rsid w:val="000D40A4"/>
    <w:rsid w:val="000F66B3"/>
    <w:rsid w:val="00162797"/>
    <w:rsid w:val="00184C3D"/>
    <w:rsid w:val="001E6029"/>
    <w:rsid w:val="0020309D"/>
    <w:rsid w:val="00206023"/>
    <w:rsid w:val="0024693F"/>
    <w:rsid w:val="002E3151"/>
    <w:rsid w:val="003D6CE8"/>
    <w:rsid w:val="004B70B5"/>
    <w:rsid w:val="004C0F8B"/>
    <w:rsid w:val="004F396B"/>
    <w:rsid w:val="00556926"/>
    <w:rsid w:val="00561B0B"/>
    <w:rsid w:val="0056419C"/>
    <w:rsid w:val="00632155"/>
    <w:rsid w:val="006462C1"/>
    <w:rsid w:val="006969CA"/>
    <w:rsid w:val="006F4FE9"/>
    <w:rsid w:val="0070651C"/>
    <w:rsid w:val="00716342"/>
    <w:rsid w:val="007A72E8"/>
    <w:rsid w:val="007C1A4B"/>
    <w:rsid w:val="007E7B62"/>
    <w:rsid w:val="0080059A"/>
    <w:rsid w:val="00826ABD"/>
    <w:rsid w:val="00876DDC"/>
    <w:rsid w:val="008E5DD3"/>
    <w:rsid w:val="00906594"/>
    <w:rsid w:val="00970E03"/>
    <w:rsid w:val="00971F18"/>
    <w:rsid w:val="00981E23"/>
    <w:rsid w:val="00B6754A"/>
    <w:rsid w:val="00BB1B4B"/>
    <w:rsid w:val="00C520CF"/>
    <w:rsid w:val="00C9145D"/>
    <w:rsid w:val="00C9643A"/>
    <w:rsid w:val="00CF1BFD"/>
    <w:rsid w:val="00D1749B"/>
    <w:rsid w:val="00D476EA"/>
    <w:rsid w:val="00D542BD"/>
    <w:rsid w:val="00D7011D"/>
    <w:rsid w:val="00DA2363"/>
    <w:rsid w:val="00ED18F5"/>
    <w:rsid w:val="00FD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sz w:val="24"/>
      <w:szCs w:val="24"/>
      <w:u w:val="single"/>
      <w:lang w:val="ru-RU"/>
    </w:rPr>
  </w:style>
  <w:style w:type="character" w:customStyle="1" w:styleId="NumberingSymbols">
    <w:name w:val="Numbering Symbols"/>
    <w:rPr>
      <w:sz w:val="24"/>
      <w:szCs w:val="24"/>
      <w:lang w:val="ru-RU"/>
    </w:rPr>
  </w:style>
  <w:style w:type="character" w:customStyle="1" w:styleId="WW-Internetlink">
    <w:name w:val="WW-Internet link"/>
    <w:rPr>
      <w:rFonts w:ascii="Arial" w:eastAsia="Arial" w:hAnsi="Arial" w:cs="Arial"/>
      <w:color w:val="000080"/>
      <w:sz w:val="24"/>
      <w:szCs w:val="24"/>
      <w:u w:val="single"/>
      <w:lang w:val="ru-RU"/>
    </w:rPr>
  </w:style>
  <w:style w:type="character" w:customStyle="1" w:styleId="WW-Internetlink1">
    <w:name w:val="WW-Internet link1"/>
    <w:rPr>
      <w:color w:val="000080"/>
      <w:sz w:val="24"/>
      <w:szCs w:val="24"/>
      <w:u w:val="single"/>
      <w:lang w:val="ru-RU"/>
    </w:rPr>
  </w:style>
  <w:style w:type="character" w:customStyle="1" w:styleId="VisitedInternetLink">
    <w:name w:val="Visited Internet Link"/>
    <w:rPr>
      <w:color w:val="800000"/>
      <w:sz w:val="24"/>
      <w:szCs w:val="24"/>
      <w:u w:val="single"/>
      <w:lang w:val="ru-RU"/>
    </w:rPr>
  </w:style>
  <w:style w:type="character" w:customStyle="1" w:styleId="WW-Internetlink12">
    <w:name w:val="WW-Internet link12"/>
    <w:rPr>
      <w:rFonts w:ascii="Arial" w:eastAsia="Arial" w:hAnsi="Arial" w:cs="Arial"/>
      <w:color w:val="000080"/>
      <w:sz w:val="24"/>
      <w:szCs w:val="24"/>
      <w:u w:val="single"/>
      <w:lang w:val="ru-RU"/>
    </w:rPr>
  </w:style>
  <w:style w:type="character" w:customStyle="1" w:styleId="WW-Internetlink123">
    <w:name w:val="WW-Internet link123"/>
    <w:rPr>
      <w:color w:val="000080"/>
      <w:sz w:val="24"/>
      <w:szCs w:val="24"/>
      <w:u w:val="single"/>
      <w:lang w:val="ru-RU"/>
    </w:rPr>
  </w:style>
  <w:style w:type="character" w:customStyle="1" w:styleId="WW-Internetlink1234">
    <w:name w:val="WW-Internet link1234"/>
    <w:rPr>
      <w:rFonts w:ascii="Arial" w:eastAsia="Arial" w:hAnsi="Arial" w:cs="Arial"/>
      <w:color w:val="000080"/>
      <w:sz w:val="24"/>
      <w:szCs w:val="24"/>
      <w:u w:val="single"/>
      <w:lang w:val="ru-RU"/>
    </w:rPr>
  </w:style>
  <w:style w:type="character" w:customStyle="1" w:styleId="WW-Internetlink12345">
    <w:name w:val="WW-Internet link12345"/>
    <w:rPr>
      <w:color w:val="000080"/>
      <w:sz w:val="24"/>
      <w:szCs w:val="24"/>
      <w:u w:val="single"/>
      <w:lang w:val="ru-RU"/>
    </w:rPr>
  </w:style>
  <w:style w:type="character" w:customStyle="1" w:styleId="WW-Internetlink123456">
    <w:name w:val="WW-Internet link123456"/>
    <w:rPr>
      <w:rFonts w:ascii="Arial" w:eastAsia="Arial" w:hAnsi="Arial" w:cs="Arial"/>
      <w:color w:val="000080"/>
      <w:sz w:val="24"/>
      <w:szCs w:val="24"/>
      <w:u w:val="single"/>
      <w:lang w:val="ru-RU"/>
    </w:rPr>
  </w:style>
  <w:style w:type="character" w:styleId="a3">
    <w:name w:val="Hyperlink"/>
    <w:semiHidden/>
    <w:rPr>
      <w:color w:val="000080"/>
      <w:u w:val="single"/>
    </w:rPr>
  </w:style>
  <w:style w:type="character" w:styleId="a4">
    <w:name w:val="FollowedHyperlink"/>
    <w:semiHidden/>
    <w:rPr>
      <w:color w:val="800000"/>
      <w:u w:val="single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semiHidden/>
    <w:pPr>
      <w:spacing w:after="120"/>
    </w:pPr>
  </w:style>
  <w:style w:type="paragraph" w:styleId="a7">
    <w:name w:val="List"/>
    <w:basedOn w:val="a6"/>
    <w:semiHidden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styleId="a8">
    <w:name w:val="Title"/>
    <w:basedOn w:val="a"/>
    <w:next w:val="a6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Subtitle"/>
    <w:basedOn w:val="WW-Title"/>
    <w:next w:val="a6"/>
    <w:qFormat/>
    <w:pPr>
      <w:jc w:val="center"/>
    </w:pPr>
    <w:rPr>
      <w:i/>
      <w:iCs/>
    </w:rPr>
  </w:style>
  <w:style w:type="paragraph" w:customStyle="1" w:styleId="11">
    <w:name w:val="Название объекта1"/>
    <w:basedOn w:val="a"/>
    <w:pPr>
      <w:spacing w:before="120" w:after="120"/>
    </w:pPr>
    <w:rPr>
      <w:rFonts w:cs="Tahoma"/>
      <w:i/>
      <w:iCs/>
    </w:rPr>
  </w:style>
  <w:style w:type="paragraph" w:customStyle="1" w:styleId="Index">
    <w:name w:val="Index"/>
    <w:basedOn w:val="a"/>
    <w:rPr>
      <w:rFonts w:cs="Tahoma"/>
    </w:rPr>
  </w:style>
  <w:style w:type="paragraph" w:customStyle="1" w:styleId="2">
    <w:name w:val="Название2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Title">
    <w:name w:val="WW-Title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">
    <w:name w:val="WW-caption"/>
    <w:basedOn w:val="a"/>
    <w:pPr>
      <w:spacing w:before="120" w:after="120"/>
    </w:pPr>
    <w:rPr>
      <w:rFonts w:cs="Tahoma"/>
      <w:i/>
      <w:iCs/>
    </w:rPr>
  </w:style>
  <w:style w:type="paragraph" w:customStyle="1" w:styleId="WW-Index">
    <w:name w:val="WW-Index"/>
    <w:basedOn w:val="a"/>
    <w:rPr>
      <w:rFonts w:cs="Tahoma"/>
    </w:rPr>
  </w:style>
  <w:style w:type="paragraph" w:customStyle="1" w:styleId="WW-Title1">
    <w:name w:val="WW-Title1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1">
    <w:name w:val="WW-caption1"/>
    <w:basedOn w:val="a"/>
    <w:pPr>
      <w:spacing w:before="120" w:after="120"/>
    </w:pPr>
    <w:rPr>
      <w:rFonts w:cs="Tahoma"/>
      <w:i/>
      <w:iCs/>
    </w:rPr>
  </w:style>
  <w:style w:type="paragraph" w:customStyle="1" w:styleId="WW-Index1">
    <w:name w:val="WW-Index1"/>
    <w:basedOn w:val="a"/>
    <w:rPr>
      <w:rFonts w:cs="Tahoma"/>
    </w:rPr>
  </w:style>
  <w:style w:type="paragraph" w:customStyle="1" w:styleId="WW-Title11">
    <w:name w:val="WW-Title11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11">
    <w:name w:val="WW-caption11"/>
    <w:basedOn w:val="a"/>
    <w:pPr>
      <w:spacing w:before="120" w:after="120"/>
    </w:pPr>
    <w:rPr>
      <w:rFonts w:cs="Tahoma"/>
      <w:i/>
      <w:iCs/>
    </w:rPr>
  </w:style>
  <w:style w:type="paragraph" w:customStyle="1" w:styleId="WW-Index11">
    <w:name w:val="WW-Index11"/>
    <w:basedOn w:val="a"/>
    <w:rPr>
      <w:rFonts w:cs="Tahoma"/>
    </w:rPr>
  </w:style>
  <w:style w:type="paragraph" w:customStyle="1" w:styleId="WW-Title111">
    <w:name w:val="WW-Title111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111">
    <w:name w:val="WW-caption111"/>
    <w:basedOn w:val="a"/>
    <w:pPr>
      <w:spacing w:before="120" w:after="120"/>
    </w:pPr>
    <w:rPr>
      <w:rFonts w:cs="Tahoma"/>
      <w:i/>
      <w:iCs/>
    </w:rPr>
  </w:style>
  <w:style w:type="paragraph" w:customStyle="1" w:styleId="WW-Index111">
    <w:name w:val="WW-Index111"/>
    <w:basedOn w:val="a"/>
    <w:rPr>
      <w:rFonts w:cs="Tahoma"/>
    </w:rPr>
  </w:style>
  <w:style w:type="paragraph" w:customStyle="1" w:styleId="WW-Title1111">
    <w:name w:val="WW-Title1111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1111">
    <w:name w:val="WW-caption1111"/>
    <w:basedOn w:val="a"/>
    <w:pPr>
      <w:spacing w:before="120" w:after="120"/>
    </w:pPr>
    <w:rPr>
      <w:rFonts w:cs="Tahoma"/>
      <w:i/>
      <w:iCs/>
    </w:rPr>
  </w:style>
  <w:style w:type="paragraph" w:customStyle="1" w:styleId="WW-Index1111">
    <w:name w:val="WW-Index1111"/>
    <w:basedOn w:val="a"/>
    <w:rPr>
      <w:rFonts w:cs="Tahoma"/>
    </w:rPr>
  </w:style>
  <w:style w:type="paragraph" w:customStyle="1" w:styleId="WW-caption11111">
    <w:name w:val="WW-caption11111"/>
    <w:basedOn w:val="a"/>
    <w:pPr>
      <w:spacing w:before="120" w:after="120"/>
    </w:pPr>
    <w:rPr>
      <w:rFonts w:cs="Tahoma"/>
      <w:i/>
      <w:iCs/>
    </w:rPr>
  </w:style>
  <w:style w:type="paragraph" w:customStyle="1" w:styleId="WW-Index11111">
    <w:name w:val="WW-Index11111"/>
    <w:basedOn w:val="a"/>
    <w:rPr>
      <w:rFonts w:cs="Tahoma"/>
    </w:rPr>
  </w:style>
  <w:style w:type="paragraph" w:customStyle="1" w:styleId="WW-Title11111">
    <w:name w:val="WW-Title11111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111111">
    <w:name w:val="WW-caption111111"/>
    <w:basedOn w:val="a"/>
    <w:pPr>
      <w:spacing w:before="120" w:after="120"/>
    </w:pPr>
    <w:rPr>
      <w:rFonts w:cs="Tahoma"/>
      <w:i/>
      <w:iCs/>
    </w:rPr>
  </w:style>
  <w:style w:type="paragraph" w:customStyle="1" w:styleId="WW-Index111111">
    <w:name w:val="WW-Index111111"/>
    <w:basedOn w:val="a"/>
    <w:rPr>
      <w:rFonts w:cs="Tahoma"/>
    </w:rPr>
  </w:style>
  <w:style w:type="paragraph" w:customStyle="1" w:styleId="TableContents">
    <w:name w:val="Table Contents"/>
    <w:basedOn w:val="a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W-TableContents">
    <w:name w:val="WW-Table Contents"/>
    <w:basedOn w:val="a"/>
  </w:style>
  <w:style w:type="paragraph" w:customStyle="1" w:styleId="WW-TableHeading">
    <w:name w:val="WW-Table Heading"/>
    <w:basedOn w:val="WW-TableContents"/>
    <w:pPr>
      <w:jc w:val="center"/>
    </w:pPr>
    <w:rPr>
      <w:b/>
      <w:bCs/>
    </w:rPr>
  </w:style>
  <w:style w:type="paragraph" w:customStyle="1" w:styleId="WW-TableContents1">
    <w:name w:val="WW-Table Contents1"/>
    <w:basedOn w:val="a"/>
  </w:style>
  <w:style w:type="paragraph" w:customStyle="1" w:styleId="WW-TableHeading1">
    <w:name w:val="WW-Table Heading1"/>
    <w:basedOn w:val="WW-TableContents1"/>
    <w:pPr>
      <w:jc w:val="center"/>
    </w:pPr>
    <w:rPr>
      <w:b/>
      <w:bCs/>
    </w:rPr>
  </w:style>
  <w:style w:type="paragraph" w:customStyle="1" w:styleId="WW-TableContents12">
    <w:name w:val="WW-Table Contents12"/>
    <w:basedOn w:val="a"/>
  </w:style>
  <w:style w:type="paragraph" w:customStyle="1" w:styleId="WW-TableHeading12">
    <w:name w:val="WW-Table Heading12"/>
    <w:basedOn w:val="WW-TableContents12"/>
    <w:pPr>
      <w:jc w:val="center"/>
    </w:pPr>
    <w:rPr>
      <w:b/>
      <w:bCs/>
    </w:rPr>
  </w:style>
  <w:style w:type="paragraph" w:customStyle="1" w:styleId="WW-TableContents123">
    <w:name w:val="WW-Table Contents123"/>
    <w:basedOn w:val="a"/>
  </w:style>
  <w:style w:type="paragraph" w:customStyle="1" w:styleId="WW-TableHeading123">
    <w:name w:val="WW-Table Heading123"/>
    <w:basedOn w:val="WW-TableContents123"/>
    <w:pPr>
      <w:jc w:val="center"/>
    </w:pPr>
    <w:rPr>
      <w:b/>
      <w:bCs/>
    </w:rPr>
  </w:style>
  <w:style w:type="paragraph" w:customStyle="1" w:styleId="WW-TableContents1234">
    <w:name w:val="WW-Table Contents1234"/>
    <w:basedOn w:val="a"/>
  </w:style>
  <w:style w:type="paragraph" w:customStyle="1" w:styleId="WW-TableHeading1234">
    <w:name w:val="WW-Table Heading1234"/>
    <w:basedOn w:val="WW-TableContents1234"/>
    <w:pPr>
      <w:jc w:val="center"/>
    </w:pPr>
    <w:rPr>
      <w:b/>
      <w:bCs/>
    </w:rPr>
  </w:style>
  <w:style w:type="paragraph" w:customStyle="1" w:styleId="WW-TableContents12345">
    <w:name w:val="WW-Table Contents12345"/>
    <w:basedOn w:val="a"/>
  </w:style>
  <w:style w:type="paragraph" w:customStyle="1" w:styleId="WW-TableHeading12345">
    <w:name w:val="WW-Table Heading12345"/>
    <w:basedOn w:val="WW-TableContents12345"/>
    <w:pPr>
      <w:jc w:val="center"/>
    </w:pPr>
    <w:rPr>
      <w:b/>
      <w:bCs/>
    </w:rPr>
  </w:style>
  <w:style w:type="paragraph" w:customStyle="1" w:styleId="WW-TableContents123456">
    <w:name w:val="WW-Table Contents123456"/>
    <w:basedOn w:val="a"/>
  </w:style>
  <w:style w:type="paragraph" w:customStyle="1" w:styleId="WW-TableHeading123456">
    <w:name w:val="WW-Table Heading123456"/>
    <w:basedOn w:val="WW-TableContents123456"/>
    <w:pPr>
      <w:jc w:val="center"/>
    </w:pPr>
    <w:rPr>
      <w:b/>
      <w:bCs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Normal (Web)"/>
    <w:basedOn w:val="a"/>
    <w:uiPriority w:val="99"/>
    <w:unhideWhenUsed/>
    <w:rsid w:val="0080059A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basedOn w:val="a"/>
    <w:rsid w:val="0080059A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paragraph" w:styleId="ad">
    <w:name w:val="List Paragraph"/>
    <w:basedOn w:val="a"/>
    <w:uiPriority w:val="34"/>
    <w:qFormat/>
    <w:rsid w:val="0080059A"/>
    <w:pPr>
      <w:widowControl/>
      <w:suppressAutoHyphens w:val="0"/>
      <w:ind w:left="720"/>
      <w:contextualSpacing/>
    </w:pPr>
    <w:rPr>
      <w:rFonts w:eastAsia="Calibri"/>
      <w:szCs w:val="22"/>
      <w:lang w:eastAsia="en-US"/>
    </w:rPr>
  </w:style>
  <w:style w:type="character" w:customStyle="1" w:styleId="12">
    <w:name w:val="1"/>
    <w:basedOn w:val="a0"/>
    <w:rsid w:val="004B70B5"/>
  </w:style>
  <w:style w:type="paragraph" w:styleId="20">
    <w:name w:val="Body Text Indent 2"/>
    <w:basedOn w:val="a"/>
    <w:link w:val="21"/>
    <w:uiPriority w:val="99"/>
    <w:semiHidden/>
    <w:unhideWhenUsed/>
    <w:rsid w:val="0020309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20309D"/>
    <w:rPr>
      <w:rFonts w:eastAsia="Arial Unicode MS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6F4FE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F4FE9"/>
    <w:rPr>
      <w:rFonts w:ascii="Tahoma" w:eastAsia="Arial Unicode M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sz w:val="24"/>
      <w:szCs w:val="24"/>
      <w:u w:val="single"/>
      <w:lang w:val="ru-RU"/>
    </w:rPr>
  </w:style>
  <w:style w:type="character" w:customStyle="1" w:styleId="NumberingSymbols">
    <w:name w:val="Numbering Symbols"/>
    <w:rPr>
      <w:sz w:val="24"/>
      <w:szCs w:val="24"/>
      <w:lang w:val="ru-RU"/>
    </w:rPr>
  </w:style>
  <w:style w:type="character" w:customStyle="1" w:styleId="WW-Internetlink">
    <w:name w:val="WW-Internet link"/>
    <w:rPr>
      <w:rFonts w:ascii="Arial" w:eastAsia="Arial" w:hAnsi="Arial" w:cs="Arial"/>
      <w:color w:val="000080"/>
      <w:sz w:val="24"/>
      <w:szCs w:val="24"/>
      <w:u w:val="single"/>
      <w:lang w:val="ru-RU"/>
    </w:rPr>
  </w:style>
  <w:style w:type="character" w:customStyle="1" w:styleId="WW-Internetlink1">
    <w:name w:val="WW-Internet link1"/>
    <w:rPr>
      <w:color w:val="000080"/>
      <w:sz w:val="24"/>
      <w:szCs w:val="24"/>
      <w:u w:val="single"/>
      <w:lang w:val="ru-RU"/>
    </w:rPr>
  </w:style>
  <w:style w:type="character" w:customStyle="1" w:styleId="VisitedInternetLink">
    <w:name w:val="Visited Internet Link"/>
    <w:rPr>
      <w:color w:val="800000"/>
      <w:sz w:val="24"/>
      <w:szCs w:val="24"/>
      <w:u w:val="single"/>
      <w:lang w:val="ru-RU"/>
    </w:rPr>
  </w:style>
  <w:style w:type="character" w:customStyle="1" w:styleId="WW-Internetlink12">
    <w:name w:val="WW-Internet link12"/>
    <w:rPr>
      <w:rFonts w:ascii="Arial" w:eastAsia="Arial" w:hAnsi="Arial" w:cs="Arial"/>
      <w:color w:val="000080"/>
      <w:sz w:val="24"/>
      <w:szCs w:val="24"/>
      <w:u w:val="single"/>
      <w:lang w:val="ru-RU"/>
    </w:rPr>
  </w:style>
  <w:style w:type="character" w:customStyle="1" w:styleId="WW-Internetlink123">
    <w:name w:val="WW-Internet link123"/>
    <w:rPr>
      <w:color w:val="000080"/>
      <w:sz w:val="24"/>
      <w:szCs w:val="24"/>
      <w:u w:val="single"/>
      <w:lang w:val="ru-RU"/>
    </w:rPr>
  </w:style>
  <w:style w:type="character" w:customStyle="1" w:styleId="WW-Internetlink1234">
    <w:name w:val="WW-Internet link1234"/>
    <w:rPr>
      <w:rFonts w:ascii="Arial" w:eastAsia="Arial" w:hAnsi="Arial" w:cs="Arial"/>
      <w:color w:val="000080"/>
      <w:sz w:val="24"/>
      <w:szCs w:val="24"/>
      <w:u w:val="single"/>
      <w:lang w:val="ru-RU"/>
    </w:rPr>
  </w:style>
  <w:style w:type="character" w:customStyle="1" w:styleId="WW-Internetlink12345">
    <w:name w:val="WW-Internet link12345"/>
    <w:rPr>
      <w:color w:val="000080"/>
      <w:sz w:val="24"/>
      <w:szCs w:val="24"/>
      <w:u w:val="single"/>
      <w:lang w:val="ru-RU"/>
    </w:rPr>
  </w:style>
  <w:style w:type="character" w:customStyle="1" w:styleId="WW-Internetlink123456">
    <w:name w:val="WW-Internet link123456"/>
    <w:rPr>
      <w:rFonts w:ascii="Arial" w:eastAsia="Arial" w:hAnsi="Arial" w:cs="Arial"/>
      <w:color w:val="000080"/>
      <w:sz w:val="24"/>
      <w:szCs w:val="24"/>
      <w:u w:val="single"/>
      <w:lang w:val="ru-RU"/>
    </w:rPr>
  </w:style>
  <w:style w:type="character" w:styleId="a3">
    <w:name w:val="Hyperlink"/>
    <w:semiHidden/>
    <w:rPr>
      <w:color w:val="000080"/>
      <w:u w:val="single"/>
    </w:rPr>
  </w:style>
  <w:style w:type="character" w:styleId="a4">
    <w:name w:val="FollowedHyperlink"/>
    <w:semiHidden/>
    <w:rPr>
      <w:color w:val="800000"/>
      <w:u w:val="single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semiHidden/>
    <w:pPr>
      <w:spacing w:after="120"/>
    </w:pPr>
  </w:style>
  <w:style w:type="paragraph" w:styleId="a7">
    <w:name w:val="List"/>
    <w:basedOn w:val="a6"/>
    <w:semiHidden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styleId="a8">
    <w:name w:val="Title"/>
    <w:basedOn w:val="a"/>
    <w:next w:val="a6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Subtitle"/>
    <w:basedOn w:val="WW-Title"/>
    <w:next w:val="a6"/>
    <w:qFormat/>
    <w:pPr>
      <w:jc w:val="center"/>
    </w:pPr>
    <w:rPr>
      <w:i/>
      <w:iCs/>
    </w:rPr>
  </w:style>
  <w:style w:type="paragraph" w:customStyle="1" w:styleId="11">
    <w:name w:val="Название объекта1"/>
    <w:basedOn w:val="a"/>
    <w:pPr>
      <w:spacing w:before="120" w:after="120"/>
    </w:pPr>
    <w:rPr>
      <w:rFonts w:cs="Tahoma"/>
      <w:i/>
      <w:iCs/>
    </w:rPr>
  </w:style>
  <w:style w:type="paragraph" w:customStyle="1" w:styleId="Index">
    <w:name w:val="Index"/>
    <w:basedOn w:val="a"/>
    <w:rPr>
      <w:rFonts w:cs="Tahoma"/>
    </w:rPr>
  </w:style>
  <w:style w:type="paragraph" w:customStyle="1" w:styleId="2">
    <w:name w:val="Название2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Title">
    <w:name w:val="WW-Title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">
    <w:name w:val="WW-caption"/>
    <w:basedOn w:val="a"/>
    <w:pPr>
      <w:spacing w:before="120" w:after="120"/>
    </w:pPr>
    <w:rPr>
      <w:rFonts w:cs="Tahoma"/>
      <w:i/>
      <w:iCs/>
    </w:rPr>
  </w:style>
  <w:style w:type="paragraph" w:customStyle="1" w:styleId="WW-Index">
    <w:name w:val="WW-Index"/>
    <w:basedOn w:val="a"/>
    <w:rPr>
      <w:rFonts w:cs="Tahoma"/>
    </w:rPr>
  </w:style>
  <w:style w:type="paragraph" w:customStyle="1" w:styleId="WW-Title1">
    <w:name w:val="WW-Title1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1">
    <w:name w:val="WW-caption1"/>
    <w:basedOn w:val="a"/>
    <w:pPr>
      <w:spacing w:before="120" w:after="120"/>
    </w:pPr>
    <w:rPr>
      <w:rFonts w:cs="Tahoma"/>
      <w:i/>
      <w:iCs/>
    </w:rPr>
  </w:style>
  <w:style w:type="paragraph" w:customStyle="1" w:styleId="WW-Index1">
    <w:name w:val="WW-Index1"/>
    <w:basedOn w:val="a"/>
    <w:rPr>
      <w:rFonts w:cs="Tahoma"/>
    </w:rPr>
  </w:style>
  <w:style w:type="paragraph" w:customStyle="1" w:styleId="WW-Title11">
    <w:name w:val="WW-Title11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11">
    <w:name w:val="WW-caption11"/>
    <w:basedOn w:val="a"/>
    <w:pPr>
      <w:spacing w:before="120" w:after="120"/>
    </w:pPr>
    <w:rPr>
      <w:rFonts w:cs="Tahoma"/>
      <w:i/>
      <w:iCs/>
    </w:rPr>
  </w:style>
  <w:style w:type="paragraph" w:customStyle="1" w:styleId="WW-Index11">
    <w:name w:val="WW-Index11"/>
    <w:basedOn w:val="a"/>
    <w:rPr>
      <w:rFonts w:cs="Tahoma"/>
    </w:rPr>
  </w:style>
  <w:style w:type="paragraph" w:customStyle="1" w:styleId="WW-Title111">
    <w:name w:val="WW-Title111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111">
    <w:name w:val="WW-caption111"/>
    <w:basedOn w:val="a"/>
    <w:pPr>
      <w:spacing w:before="120" w:after="120"/>
    </w:pPr>
    <w:rPr>
      <w:rFonts w:cs="Tahoma"/>
      <w:i/>
      <w:iCs/>
    </w:rPr>
  </w:style>
  <w:style w:type="paragraph" w:customStyle="1" w:styleId="WW-Index111">
    <w:name w:val="WW-Index111"/>
    <w:basedOn w:val="a"/>
    <w:rPr>
      <w:rFonts w:cs="Tahoma"/>
    </w:rPr>
  </w:style>
  <w:style w:type="paragraph" w:customStyle="1" w:styleId="WW-Title1111">
    <w:name w:val="WW-Title1111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1111">
    <w:name w:val="WW-caption1111"/>
    <w:basedOn w:val="a"/>
    <w:pPr>
      <w:spacing w:before="120" w:after="120"/>
    </w:pPr>
    <w:rPr>
      <w:rFonts w:cs="Tahoma"/>
      <w:i/>
      <w:iCs/>
    </w:rPr>
  </w:style>
  <w:style w:type="paragraph" w:customStyle="1" w:styleId="WW-Index1111">
    <w:name w:val="WW-Index1111"/>
    <w:basedOn w:val="a"/>
    <w:rPr>
      <w:rFonts w:cs="Tahoma"/>
    </w:rPr>
  </w:style>
  <w:style w:type="paragraph" w:customStyle="1" w:styleId="WW-caption11111">
    <w:name w:val="WW-caption11111"/>
    <w:basedOn w:val="a"/>
    <w:pPr>
      <w:spacing w:before="120" w:after="120"/>
    </w:pPr>
    <w:rPr>
      <w:rFonts w:cs="Tahoma"/>
      <w:i/>
      <w:iCs/>
    </w:rPr>
  </w:style>
  <w:style w:type="paragraph" w:customStyle="1" w:styleId="WW-Index11111">
    <w:name w:val="WW-Index11111"/>
    <w:basedOn w:val="a"/>
    <w:rPr>
      <w:rFonts w:cs="Tahoma"/>
    </w:rPr>
  </w:style>
  <w:style w:type="paragraph" w:customStyle="1" w:styleId="WW-Title11111">
    <w:name w:val="WW-Title11111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caption111111">
    <w:name w:val="WW-caption111111"/>
    <w:basedOn w:val="a"/>
    <w:pPr>
      <w:spacing w:before="120" w:after="120"/>
    </w:pPr>
    <w:rPr>
      <w:rFonts w:cs="Tahoma"/>
      <w:i/>
      <w:iCs/>
    </w:rPr>
  </w:style>
  <w:style w:type="paragraph" w:customStyle="1" w:styleId="WW-Index111111">
    <w:name w:val="WW-Index111111"/>
    <w:basedOn w:val="a"/>
    <w:rPr>
      <w:rFonts w:cs="Tahoma"/>
    </w:rPr>
  </w:style>
  <w:style w:type="paragraph" w:customStyle="1" w:styleId="TableContents">
    <w:name w:val="Table Contents"/>
    <w:basedOn w:val="a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W-TableContents">
    <w:name w:val="WW-Table Contents"/>
    <w:basedOn w:val="a"/>
  </w:style>
  <w:style w:type="paragraph" w:customStyle="1" w:styleId="WW-TableHeading">
    <w:name w:val="WW-Table Heading"/>
    <w:basedOn w:val="WW-TableContents"/>
    <w:pPr>
      <w:jc w:val="center"/>
    </w:pPr>
    <w:rPr>
      <w:b/>
      <w:bCs/>
    </w:rPr>
  </w:style>
  <w:style w:type="paragraph" w:customStyle="1" w:styleId="WW-TableContents1">
    <w:name w:val="WW-Table Contents1"/>
    <w:basedOn w:val="a"/>
  </w:style>
  <w:style w:type="paragraph" w:customStyle="1" w:styleId="WW-TableHeading1">
    <w:name w:val="WW-Table Heading1"/>
    <w:basedOn w:val="WW-TableContents1"/>
    <w:pPr>
      <w:jc w:val="center"/>
    </w:pPr>
    <w:rPr>
      <w:b/>
      <w:bCs/>
    </w:rPr>
  </w:style>
  <w:style w:type="paragraph" w:customStyle="1" w:styleId="WW-TableContents12">
    <w:name w:val="WW-Table Contents12"/>
    <w:basedOn w:val="a"/>
  </w:style>
  <w:style w:type="paragraph" w:customStyle="1" w:styleId="WW-TableHeading12">
    <w:name w:val="WW-Table Heading12"/>
    <w:basedOn w:val="WW-TableContents12"/>
    <w:pPr>
      <w:jc w:val="center"/>
    </w:pPr>
    <w:rPr>
      <w:b/>
      <w:bCs/>
    </w:rPr>
  </w:style>
  <w:style w:type="paragraph" w:customStyle="1" w:styleId="WW-TableContents123">
    <w:name w:val="WW-Table Contents123"/>
    <w:basedOn w:val="a"/>
  </w:style>
  <w:style w:type="paragraph" w:customStyle="1" w:styleId="WW-TableHeading123">
    <w:name w:val="WW-Table Heading123"/>
    <w:basedOn w:val="WW-TableContents123"/>
    <w:pPr>
      <w:jc w:val="center"/>
    </w:pPr>
    <w:rPr>
      <w:b/>
      <w:bCs/>
    </w:rPr>
  </w:style>
  <w:style w:type="paragraph" w:customStyle="1" w:styleId="WW-TableContents1234">
    <w:name w:val="WW-Table Contents1234"/>
    <w:basedOn w:val="a"/>
  </w:style>
  <w:style w:type="paragraph" w:customStyle="1" w:styleId="WW-TableHeading1234">
    <w:name w:val="WW-Table Heading1234"/>
    <w:basedOn w:val="WW-TableContents1234"/>
    <w:pPr>
      <w:jc w:val="center"/>
    </w:pPr>
    <w:rPr>
      <w:b/>
      <w:bCs/>
    </w:rPr>
  </w:style>
  <w:style w:type="paragraph" w:customStyle="1" w:styleId="WW-TableContents12345">
    <w:name w:val="WW-Table Contents12345"/>
    <w:basedOn w:val="a"/>
  </w:style>
  <w:style w:type="paragraph" w:customStyle="1" w:styleId="WW-TableHeading12345">
    <w:name w:val="WW-Table Heading12345"/>
    <w:basedOn w:val="WW-TableContents12345"/>
    <w:pPr>
      <w:jc w:val="center"/>
    </w:pPr>
    <w:rPr>
      <w:b/>
      <w:bCs/>
    </w:rPr>
  </w:style>
  <w:style w:type="paragraph" w:customStyle="1" w:styleId="WW-TableContents123456">
    <w:name w:val="WW-Table Contents123456"/>
    <w:basedOn w:val="a"/>
  </w:style>
  <w:style w:type="paragraph" w:customStyle="1" w:styleId="WW-TableHeading123456">
    <w:name w:val="WW-Table Heading123456"/>
    <w:basedOn w:val="WW-TableContents123456"/>
    <w:pPr>
      <w:jc w:val="center"/>
    </w:pPr>
    <w:rPr>
      <w:b/>
      <w:bCs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Normal (Web)"/>
    <w:basedOn w:val="a"/>
    <w:uiPriority w:val="99"/>
    <w:unhideWhenUsed/>
    <w:rsid w:val="0080059A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basedOn w:val="a"/>
    <w:rsid w:val="0080059A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paragraph" w:styleId="ad">
    <w:name w:val="List Paragraph"/>
    <w:basedOn w:val="a"/>
    <w:uiPriority w:val="34"/>
    <w:qFormat/>
    <w:rsid w:val="0080059A"/>
    <w:pPr>
      <w:widowControl/>
      <w:suppressAutoHyphens w:val="0"/>
      <w:ind w:left="720"/>
      <w:contextualSpacing/>
    </w:pPr>
    <w:rPr>
      <w:rFonts w:eastAsia="Calibri"/>
      <w:szCs w:val="22"/>
      <w:lang w:eastAsia="en-US"/>
    </w:rPr>
  </w:style>
  <w:style w:type="character" w:customStyle="1" w:styleId="12">
    <w:name w:val="1"/>
    <w:basedOn w:val="a0"/>
    <w:rsid w:val="004B70B5"/>
  </w:style>
  <w:style w:type="paragraph" w:styleId="20">
    <w:name w:val="Body Text Indent 2"/>
    <w:basedOn w:val="a"/>
    <w:link w:val="21"/>
    <w:uiPriority w:val="99"/>
    <w:semiHidden/>
    <w:unhideWhenUsed/>
    <w:rsid w:val="0020309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20309D"/>
    <w:rPr>
      <w:rFonts w:eastAsia="Arial Unicode MS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6F4FE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F4FE9"/>
    <w:rPr>
      <w:rFonts w:ascii="Tahoma" w:eastAsia="Arial Unicode M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7C0D6BFE2072A67F685A2F1ECDF7209A6F8774F7683B893268197B7E95Dh9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2352</Words>
  <Characters>13411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15732</CharactersWithSpaces>
  <SharedDoc>false</SharedDoc>
  <HLinks>
    <vt:vector size="6" baseType="variant">
      <vt:variant>
        <vt:i4>7012405</vt:i4>
      </vt:variant>
      <vt:variant>
        <vt:i4>0</vt:i4>
      </vt:variant>
      <vt:variant>
        <vt:i4>0</vt:i4>
      </vt:variant>
      <vt:variant>
        <vt:i4>5</vt:i4>
      </vt:variant>
      <vt:variant>
        <vt:lpwstr>garantf1://12071109.0/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</cp:revision>
  <cp:lastPrinted>2014-09-11T09:25:00Z</cp:lastPrinted>
  <dcterms:created xsi:type="dcterms:W3CDTF">2014-09-08T05:48:00Z</dcterms:created>
  <dcterms:modified xsi:type="dcterms:W3CDTF">2014-09-11T09:25:00Z</dcterms:modified>
</cp:coreProperties>
</file>