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C6" w:rsidRDefault="002F7ECE" w:rsidP="002F7E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7757C6">
        <w:rPr>
          <w:b/>
          <w:sz w:val="28"/>
          <w:szCs w:val="28"/>
        </w:rPr>
        <w:t>РОССИЙСКАЯ   ФЕДЕРАЦИЯ</w:t>
      </w:r>
    </w:p>
    <w:p w:rsidR="007757C6" w:rsidRDefault="007757C6" w:rsidP="00775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7757C6" w:rsidRDefault="007757C6" w:rsidP="00775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7757C6" w:rsidRDefault="007757C6" w:rsidP="00775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7757C6" w:rsidRDefault="007757C6" w:rsidP="00775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7757C6" w:rsidRDefault="007757C6" w:rsidP="007757C6">
      <w:pPr>
        <w:jc w:val="center"/>
        <w:rPr>
          <w:sz w:val="28"/>
          <w:szCs w:val="28"/>
        </w:rPr>
      </w:pPr>
    </w:p>
    <w:p w:rsidR="007757C6" w:rsidRDefault="007757C6" w:rsidP="00775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757C6" w:rsidRDefault="007757C6" w:rsidP="007757C6">
      <w:pPr>
        <w:jc w:val="center"/>
        <w:rPr>
          <w:b/>
          <w:sz w:val="28"/>
          <w:szCs w:val="28"/>
        </w:rPr>
      </w:pPr>
    </w:p>
    <w:p w:rsidR="007757C6" w:rsidRDefault="007757C6" w:rsidP="007757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26.02.2019г.                                                        </w:t>
      </w:r>
      <w:r w:rsidR="00B16F14">
        <w:rPr>
          <w:b/>
          <w:sz w:val="28"/>
          <w:szCs w:val="28"/>
        </w:rPr>
        <w:t xml:space="preserve">                          №  6</w:t>
      </w:r>
      <w:r>
        <w:rPr>
          <w:b/>
          <w:sz w:val="28"/>
          <w:szCs w:val="28"/>
        </w:rPr>
        <w:t xml:space="preserve">        </w:t>
      </w:r>
    </w:p>
    <w:p w:rsidR="007757C6" w:rsidRDefault="007757C6" w:rsidP="007757C6">
      <w:pPr>
        <w:jc w:val="both"/>
        <w:rPr>
          <w:b/>
          <w:sz w:val="28"/>
          <w:szCs w:val="28"/>
        </w:rPr>
      </w:pPr>
    </w:p>
    <w:p w:rsidR="007757C6" w:rsidRPr="000F13EC" w:rsidRDefault="00317A3B" w:rsidP="007757C6">
      <w:pPr>
        <w:jc w:val="both"/>
        <w:rPr>
          <w:b/>
        </w:rPr>
      </w:pPr>
      <w:r w:rsidRPr="000F13EC">
        <w:rPr>
          <w:b/>
        </w:rPr>
        <w:t xml:space="preserve">О внесении изменений в Порядок проведения конкурса по отбору кандидатур на должность Главы Широковского сельского поселения </w:t>
      </w:r>
      <w:proofErr w:type="spellStart"/>
      <w:r w:rsidRPr="000F13EC">
        <w:rPr>
          <w:b/>
        </w:rPr>
        <w:t>Фурмановского</w:t>
      </w:r>
      <w:proofErr w:type="spellEnd"/>
      <w:r w:rsidRPr="000F13EC">
        <w:rPr>
          <w:b/>
        </w:rPr>
        <w:t xml:space="preserve"> муниципального района, утвержденный решением Совета Широковского сельского поселения № 16 от 23.04.2018 года</w:t>
      </w:r>
    </w:p>
    <w:p w:rsidR="00BC5C59" w:rsidRDefault="00BC5C59" w:rsidP="007757C6">
      <w:pPr>
        <w:jc w:val="both"/>
      </w:pPr>
    </w:p>
    <w:p w:rsidR="007757C6" w:rsidRPr="000F13EC" w:rsidRDefault="00317A3B" w:rsidP="007757C6">
      <w:pPr>
        <w:jc w:val="both"/>
      </w:pPr>
      <w:proofErr w:type="gramStart"/>
      <w:r w:rsidRPr="000F13EC">
        <w:t xml:space="preserve">На основании  Федерального  Закона </w:t>
      </w:r>
      <w:r w:rsidR="007757C6" w:rsidRPr="000F13EC">
        <w:t xml:space="preserve"> от 06.10.2003г. № 131-ФЗ «Об общих принципах организации местного самоуправления  в  Российской Федерации», </w:t>
      </w:r>
      <w:r w:rsidRPr="000F13EC">
        <w:t xml:space="preserve">в соответствии с Федеральным Законом от 25.07.2002 № 115-ФЗ «О правовом положении иностранных граждан в Российской Федерации, ФЗ-67 от 12.06.2002 «Об основных гарантиях избирательных прав и права на участие в референдуме граждан Российской Федерации, на основании экспертного заключения отдела ведения регистра муниципальных нормативных </w:t>
      </w:r>
      <w:r w:rsidR="000F13EC" w:rsidRPr="000F13EC">
        <w:t xml:space="preserve"> </w:t>
      </w:r>
      <w:r w:rsidRPr="000F13EC">
        <w:t>правовых</w:t>
      </w:r>
      <w:proofErr w:type="gramEnd"/>
      <w:r w:rsidRPr="000F13EC">
        <w:t xml:space="preserve"> актов главного правового управления</w:t>
      </w:r>
      <w:r w:rsidR="000F13EC" w:rsidRPr="000F13EC">
        <w:t xml:space="preserve"> </w:t>
      </w:r>
      <w:r w:rsidRPr="000F13EC">
        <w:t xml:space="preserve">Правительства </w:t>
      </w:r>
      <w:r w:rsidR="000F13EC" w:rsidRPr="000F13EC">
        <w:t xml:space="preserve">Ивановской области № № 171 от 21.01.2019,   </w:t>
      </w:r>
      <w:r w:rsidR="007757C6" w:rsidRPr="000F13EC">
        <w:t>Совет Широковского сельского поселения</w:t>
      </w:r>
    </w:p>
    <w:p w:rsidR="007757C6" w:rsidRPr="000F13EC" w:rsidRDefault="007757C6" w:rsidP="000F13EC">
      <w:pPr>
        <w:jc w:val="both"/>
      </w:pPr>
      <w:proofErr w:type="gramStart"/>
      <w:r w:rsidRPr="000F13EC">
        <w:t>р</w:t>
      </w:r>
      <w:proofErr w:type="gramEnd"/>
      <w:r w:rsidRPr="000F13EC">
        <w:t xml:space="preserve"> е ш и л:        </w:t>
      </w:r>
      <w:r w:rsidR="000F13EC" w:rsidRPr="000F13EC">
        <w:t xml:space="preserve">                             </w:t>
      </w:r>
    </w:p>
    <w:p w:rsidR="000F13EC" w:rsidRDefault="000F13EC" w:rsidP="000F13EC">
      <w:pPr>
        <w:pStyle w:val="a3"/>
        <w:numPr>
          <w:ilvl w:val="0"/>
          <w:numId w:val="2"/>
        </w:numPr>
        <w:jc w:val="both"/>
      </w:pPr>
      <w:r w:rsidRPr="000F13EC">
        <w:t xml:space="preserve">Внести изменения в Порядок проведения конкурса по отбору кандидатур на должность Главы Широковского сельского поселения </w:t>
      </w:r>
      <w:proofErr w:type="spellStart"/>
      <w:r w:rsidRPr="000F13EC">
        <w:t>Фурмановского</w:t>
      </w:r>
      <w:proofErr w:type="spellEnd"/>
      <w:r w:rsidRPr="000F13EC">
        <w:t xml:space="preserve"> муниц</w:t>
      </w:r>
      <w:r>
        <w:t xml:space="preserve">ипального района,  </w:t>
      </w:r>
      <w:r w:rsidRPr="000F13EC">
        <w:t>утвержденный решением Совета Широковского сельского поселения № 16 от 23.04.2018 года</w:t>
      </w:r>
      <w:r>
        <w:t>:</w:t>
      </w:r>
    </w:p>
    <w:p w:rsidR="000F13EC" w:rsidRDefault="003710B1" w:rsidP="003710B1">
      <w:pPr>
        <w:jc w:val="both"/>
      </w:pPr>
      <w:r>
        <w:t>1.1.</w:t>
      </w:r>
      <w:r w:rsidR="000F13EC">
        <w:t>Подпункт 3 пункта 27</w:t>
      </w:r>
      <w:r w:rsidR="00B16F14">
        <w:t xml:space="preserve"> </w:t>
      </w:r>
      <w:r w:rsidR="000F13EC">
        <w:t xml:space="preserve"> </w:t>
      </w:r>
      <w:r w:rsidR="00B16F14">
        <w:t xml:space="preserve"> </w:t>
      </w:r>
      <w:r w:rsidR="000F13EC">
        <w:t>изменить и читать в новой редакции:</w:t>
      </w:r>
    </w:p>
    <w:p w:rsidR="000F13EC" w:rsidRDefault="000F13EC" w:rsidP="000F13EC">
      <w:pPr>
        <w:ind w:left="720"/>
        <w:jc w:val="both"/>
      </w:pPr>
      <w:r>
        <w:t>«3) копию паспорта гражда</w:t>
      </w:r>
      <w:r w:rsidR="003710B1">
        <w:t>нина Российской Федерации</w:t>
      </w:r>
      <w:r>
        <w:t xml:space="preserve">  или копию паспорта иностранного гражданина либо копию иного документа, предусмотренного</w:t>
      </w:r>
      <w:r w:rsidR="003710B1">
        <w:t xml:space="preserve"> </w:t>
      </w:r>
      <w:r>
        <w:t>федеральным законом</w:t>
      </w:r>
      <w:r w:rsidR="003710B1">
        <w:t xml:space="preserve"> или признаваемого в соответствии с международным договором Российской Федерации в качестве документа,  </w:t>
      </w:r>
      <w:r>
        <w:t>удостоверяющего л</w:t>
      </w:r>
      <w:r w:rsidR="003710B1">
        <w:t>ичность иностранного гражданина. По прибытии на конкурс вышеперечисленные  документы предоставляются в подлиннике</w:t>
      </w:r>
      <w:proofErr w:type="gramStart"/>
      <w:r w:rsidR="003710B1">
        <w:t>.»</w:t>
      </w:r>
      <w:r>
        <w:t xml:space="preserve">  </w:t>
      </w:r>
      <w:proofErr w:type="gramEnd"/>
    </w:p>
    <w:p w:rsidR="003710B1" w:rsidRDefault="003710B1" w:rsidP="00C31739">
      <w:pPr>
        <w:jc w:val="both"/>
      </w:pPr>
      <w:r>
        <w:t xml:space="preserve">1.2. В  Пункте  31 </w:t>
      </w:r>
      <w:r w:rsidR="00B16F14">
        <w:t xml:space="preserve"> </w:t>
      </w:r>
      <w:r>
        <w:t>первое предложение изменить и читать в новой редакции:</w:t>
      </w:r>
    </w:p>
    <w:p w:rsidR="003710B1" w:rsidRDefault="003710B1" w:rsidP="000F13EC">
      <w:pPr>
        <w:ind w:left="720"/>
        <w:jc w:val="both"/>
      </w:pPr>
      <w:r>
        <w:t>«31. Несвоевременное предоставление документов, предусмотренных пунктами 27 и 28 настоящей главы, является основанием для отказа лицу в приеме их для участия в конкурсе</w:t>
      </w:r>
      <w:proofErr w:type="gramStart"/>
      <w:r>
        <w:t>.»</w:t>
      </w:r>
      <w:proofErr w:type="gramEnd"/>
    </w:p>
    <w:p w:rsidR="003710B1" w:rsidRDefault="00C31739" w:rsidP="00BC5C59">
      <w:pPr>
        <w:jc w:val="both"/>
      </w:pPr>
      <w:r>
        <w:t>1.3</w:t>
      </w:r>
      <w:r w:rsidR="003710B1">
        <w:t xml:space="preserve">. </w:t>
      </w:r>
      <w:r w:rsidR="00BC5C59">
        <w:t>Подпункт 2 и подпункт 5 пункта 38  исключить.</w:t>
      </w:r>
    </w:p>
    <w:p w:rsidR="002F7ECE" w:rsidRPr="002F7ECE" w:rsidRDefault="002F7ECE" w:rsidP="002F7ECE">
      <w:pPr>
        <w:widowControl w:val="0"/>
        <w:spacing w:line="276" w:lineRule="auto"/>
        <w:jc w:val="both"/>
        <w:rPr>
          <w:rFonts w:eastAsia="Arial Unicode MS"/>
          <w:bCs/>
        </w:rPr>
      </w:pPr>
      <w:r>
        <w:t xml:space="preserve">      2. </w:t>
      </w:r>
      <w:r w:rsidRPr="002F7ECE">
        <w:rPr>
          <w:rFonts w:eastAsia="Arial Unicode MS"/>
          <w:bCs/>
        </w:rPr>
        <w:t xml:space="preserve">Обнародовать  настоящее решение </w:t>
      </w:r>
      <w:r w:rsidRPr="002F7ECE">
        <w:t xml:space="preserve">в соответствии с частью 11 статьи 37 Устава Широковского сельского  поселения </w:t>
      </w:r>
      <w:proofErr w:type="spellStart"/>
      <w:r w:rsidRPr="002F7ECE">
        <w:t>Фурмановского</w:t>
      </w:r>
      <w:proofErr w:type="spellEnd"/>
      <w:r w:rsidRPr="002F7ECE">
        <w:t xml:space="preserve"> муниципального района Ивановской области.</w:t>
      </w:r>
    </w:p>
    <w:p w:rsidR="002F7ECE" w:rsidRDefault="002F7ECE" w:rsidP="007757C6">
      <w:pPr>
        <w:jc w:val="both"/>
        <w:rPr>
          <w:b/>
          <w:sz w:val="28"/>
          <w:szCs w:val="28"/>
        </w:rPr>
      </w:pPr>
    </w:p>
    <w:p w:rsidR="007757C6" w:rsidRPr="00BC5C59" w:rsidRDefault="007757C6" w:rsidP="007757C6">
      <w:pPr>
        <w:jc w:val="both"/>
        <w:rPr>
          <w:b/>
          <w:sz w:val="28"/>
          <w:szCs w:val="28"/>
        </w:rPr>
      </w:pPr>
      <w:r w:rsidRPr="00BC5C59">
        <w:rPr>
          <w:b/>
          <w:sz w:val="28"/>
          <w:szCs w:val="28"/>
        </w:rPr>
        <w:t xml:space="preserve">Глава Широковского </w:t>
      </w:r>
    </w:p>
    <w:p w:rsidR="007757C6" w:rsidRPr="00BC5C59" w:rsidRDefault="007757C6" w:rsidP="007757C6">
      <w:pPr>
        <w:jc w:val="both"/>
        <w:rPr>
          <w:b/>
          <w:sz w:val="28"/>
          <w:szCs w:val="28"/>
        </w:rPr>
      </w:pPr>
      <w:r w:rsidRPr="00BC5C59">
        <w:rPr>
          <w:b/>
          <w:sz w:val="28"/>
          <w:szCs w:val="28"/>
        </w:rPr>
        <w:t xml:space="preserve">сельского поселения                                             </w:t>
      </w:r>
      <w:r w:rsidR="00707E7B">
        <w:rPr>
          <w:b/>
          <w:sz w:val="28"/>
          <w:szCs w:val="28"/>
        </w:rPr>
        <w:t xml:space="preserve">          </w:t>
      </w:r>
      <w:proofErr w:type="spellStart"/>
      <w:r w:rsidRPr="00BC5C59">
        <w:rPr>
          <w:b/>
          <w:sz w:val="28"/>
          <w:szCs w:val="28"/>
        </w:rPr>
        <w:t>М.Е.Шиганов</w:t>
      </w:r>
      <w:proofErr w:type="spellEnd"/>
      <w:r w:rsidRPr="00BC5C59">
        <w:rPr>
          <w:b/>
          <w:sz w:val="28"/>
          <w:szCs w:val="28"/>
        </w:rPr>
        <w:t xml:space="preserve">              </w:t>
      </w:r>
    </w:p>
    <w:p w:rsidR="005D058C" w:rsidRDefault="005D058C"/>
    <w:p w:rsidR="00BC5C59" w:rsidRPr="00BC5C59" w:rsidRDefault="00BC5C59">
      <w:pPr>
        <w:rPr>
          <w:b/>
          <w:sz w:val="28"/>
          <w:szCs w:val="28"/>
        </w:rPr>
      </w:pPr>
      <w:r w:rsidRPr="00BC5C59">
        <w:rPr>
          <w:b/>
          <w:sz w:val="28"/>
          <w:szCs w:val="28"/>
        </w:rPr>
        <w:t>Председатель Совета</w:t>
      </w:r>
    </w:p>
    <w:p w:rsidR="00BC5C59" w:rsidRPr="00BC5C59" w:rsidRDefault="00BC5C59">
      <w:pPr>
        <w:rPr>
          <w:b/>
          <w:sz w:val="28"/>
          <w:szCs w:val="28"/>
        </w:rPr>
      </w:pPr>
      <w:r w:rsidRPr="00BC5C59">
        <w:rPr>
          <w:b/>
          <w:sz w:val="28"/>
          <w:szCs w:val="28"/>
        </w:rPr>
        <w:t>Широковского сельского поселения</w:t>
      </w:r>
      <w:r>
        <w:rPr>
          <w:b/>
          <w:sz w:val="28"/>
          <w:szCs w:val="28"/>
        </w:rPr>
        <w:t xml:space="preserve">                               </w:t>
      </w:r>
      <w:r w:rsidR="002F7ECE">
        <w:rPr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b/>
          <w:sz w:val="28"/>
          <w:szCs w:val="28"/>
        </w:rPr>
        <w:t>Е.Р.Цветкова</w:t>
      </w:r>
      <w:proofErr w:type="spellEnd"/>
    </w:p>
    <w:sectPr w:rsidR="00BC5C59" w:rsidRPr="00BC5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10EE3"/>
    <w:multiLevelType w:val="multilevel"/>
    <w:tmpl w:val="7DC21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6B666BBA"/>
    <w:multiLevelType w:val="hybridMultilevel"/>
    <w:tmpl w:val="BBE02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7C6"/>
    <w:rsid w:val="000F13EC"/>
    <w:rsid w:val="002F7ECE"/>
    <w:rsid w:val="00317A3B"/>
    <w:rsid w:val="003710B1"/>
    <w:rsid w:val="005D058C"/>
    <w:rsid w:val="00707E7B"/>
    <w:rsid w:val="007757C6"/>
    <w:rsid w:val="00B16F14"/>
    <w:rsid w:val="00BC5C59"/>
    <w:rsid w:val="00C31739"/>
    <w:rsid w:val="00F1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2019-02-27T10:33:00Z</cp:lastPrinted>
  <dcterms:created xsi:type="dcterms:W3CDTF">2019-02-19T11:21:00Z</dcterms:created>
  <dcterms:modified xsi:type="dcterms:W3CDTF">2019-02-27T10:34:00Z</dcterms:modified>
</cp:coreProperties>
</file>