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13" w:rsidRDefault="00133B13">
      <w:pPr>
        <w:rPr>
          <w:rStyle w:val="markedcontent"/>
          <w:rFonts w:ascii="Times New Roman" w:hAnsi="Times New Roman" w:cs="Times New Roman"/>
          <w:b/>
          <w:sz w:val="36"/>
          <w:szCs w:val="36"/>
        </w:rPr>
      </w:pPr>
    </w:p>
    <w:p w:rsidR="00133B13" w:rsidRDefault="00133B13" w:rsidP="00133B13">
      <w:pPr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Основные показатели прогноза социально-экономического развития поселения за 20</w:t>
      </w:r>
      <w:r w:rsidR="007672E7">
        <w:rPr>
          <w:rStyle w:val="markedcontent"/>
          <w:rFonts w:ascii="Times New Roman" w:hAnsi="Times New Roman" w:cs="Times New Roman"/>
          <w:b/>
          <w:sz w:val="36"/>
          <w:szCs w:val="36"/>
        </w:rPr>
        <w:t>21</w:t>
      </w: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37"/>
        <w:gridCol w:w="16"/>
        <w:gridCol w:w="2020"/>
        <w:gridCol w:w="1500"/>
        <w:gridCol w:w="1500"/>
        <w:gridCol w:w="1500"/>
        <w:gridCol w:w="1500"/>
        <w:gridCol w:w="1500"/>
        <w:gridCol w:w="1419"/>
      </w:tblGrid>
      <w:tr w:rsidR="00133B13" w:rsidRPr="00133B13" w:rsidTr="00133B13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133B13" w:rsidRPr="00133B13" w:rsidTr="00133B13">
        <w:trPr>
          <w:trHeight w:val="322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7672E7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</w:t>
            </w: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B13" w:rsidRPr="00133B13" w:rsidTr="00133B13">
        <w:trPr>
          <w:trHeight w:val="7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100,38</w:t>
            </w:r>
          </w:p>
        </w:tc>
      </w:tr>
      <w:tr w:rsidR="00133B13" w:rsidRPr="00133B13" w:rsidTr="00133B13">
        <w:trPr>
          <w:trHeight w:val="7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br/>
              <w:t>Численность постоянного населения (среднегодовая) - всего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85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99,146</w:t>
            </w: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городского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 xml:space="preserve">сельского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99,146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lastRenderedPageBreak/>
              <w:t>Общий коэффициент рождаемости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33B13" w:rsidRPr="00133B13" w:rsidTr="00133B13">
        <w:trPr>
          <w:trHeight w:val="87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Общий коэффициент смертности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</w:tr>
      <w:tr w:rsidR="00133B13" w:rsidRPr="00133B13" w:rsidTr="00133B13">
        <w:trPr>
          <w:trHeight w:val="9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Коэффициент естественного прироста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</w:tr>
      <w:tr w:rsidR="00133B13" w:rsidRPr="00133B13" w:rsidTr="00133B13">
        <w:trPr>
          <w:trHeight w:val="79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Ожидаемая продолжительность жизни при рождении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71,4</w:t>
            </w:r>
          </w:p>
        </w:tc>
      </w:tr>
      <w:tr w:rsidR="00133B13" w:rsidRPr="00133B13" w:rsidTr="00133B13">
        <w:trPr>
          <w:trHeight w:val="43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  <w:bCs/>
              </w:rPr>
            </w:pPr>
            <w:r w:rsidRPr="00133B13">
              <w:rPr>
                <w:rFonts w:ascii="Times New Roman" w:hAnsi="Times New Roman" w:cs="Times New Roman"/>
                <w:b/>
                <w:bCs/>
              </w:rPr>
              <w:t>2.2. Труд и занятость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144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0,009</w:t>
            </w:r>
          </w:p>
        </w:tc>
      </w:tr>
      <w:tr w:rsidR="00133B13" w:rsidRPr="00133B13" w:rsidTr="00133B13">
        <w:trPr>
          <w:trHeight w:val="112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1,6</w:t>
            </w:r>
          </w:p>
        </w:tc>
      </w:tr>
    </w:tbl>
    <w:p w:rsidR="0041796F" w:rsidRPr="00133B13" w:rsidRDefault="0041796F">
      <w:pPr>
        <w:rPr>
          <w:rFonts w:ascii="Times New Roman" w:hAnsi="Times New Roman" w:cs="Times New Roman"/>
          <w:b/>
        </w:rPr>
      </w:pPr>
    </w:p>
    <w:sectPr w:rsidR="0041796F" w:rsidRPr="00133B13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3"/>
    <w:rsid w:val="00133B13"/>
    <w:rsid w:val="0041796F"/>
    <w:rsid w:val="007672E7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DA0-4347-4714-9AA3-FD184E7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3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2021-07-28T13:55:00Z</dcterms:created>
  <dcterms:modified xsi:type="dcterms:W3CDTF">2022-08-05T11:01:00Z</dcterms:modified>
</cp:coreProperties>
</file>