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364" w14:textId="77777777" w:rsidR="00680BFA" w:rsidRDefault="00680BFA" w:rsidP="00DE698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652582E" w14:textId="77777777" w:rsidR="00680BFA" w:rsidRDefault="00680BFA" w:rsidP="00DE69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14:paraId="300DC949" w14:textId="77777777" w:rsidR="00680BFA" w:rsidRDefault="00680BFA" w:rsidP="00DE69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</w:t>
      </w:r>
    </w:p>
    <w:p w14:paraId="1BEFB091" w14:textId="77777777" w:rsidR="00680BFA" w:rsidRDefault="00680BFA" w:rsidP="00DE69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14:paraId="5555633F" w14:textId="77777777" w:rsidR="00680BFA" w:rsidRDefault="00680BFA" w:rsidP="00DE69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Ивановской области</w:t>
      </w:r>
    </w:p>
    <w:p w14:paraId="47CD470C" w14:textId="77777777" w:rsidR="00680BFA" w:rsidRDefault="00680BFA" w:rsidP="00DE698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92B6510" w14:textId="77777777" w:rsidR="005C13BC" w:rsidRDefault="005C13BC" w:rsidP="005C13BC">
      <w:pPr>
        <w:ind w:firstLine="0"/>
        <w:rPr>
          <w:b/>
          <w:sz w:val="28"/>
          <w:szCs w:val="28"/>
        </w:rPr>
      </w:pPr>
    </w:p>
    <w:p w14:paraId="00D0D827" w14:textId="77777777" w:rsidR="00680BFA" w:rsidRDefault="00A85490" w:rsidP="005C13B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 24</w:t>
      </w:r>
      <w:r w:rsidR="00680BFA">
        <w:rPr>
          <w:b/>
          <w:sz w:val="28"/>
          <w:szCs w:val="28"/>
        </w:rPr>
        <w:t xml:space="preserve">.01.2020 года                             </w:t>
      </w:r>
      <w:r w:rsidR="00DE6983">
        <w:rPr>
          <w:b/>
          <w:sz w:val="28"/>
          <w:szCs w:val="28"/>
        </w:rPr>
        <w:t xml:space="preserve">                               № 2</w:t>
      </w:r>
      <w:r w:rsidR="00680BFA">
        <w:rPr>
          <w:b/>
          <w:sz w:val="28"/>
          <w:szCs w:val="28"/>
        </w:rPr>
        <w:t xml:space="preserve">                              </w:t>
      </w:r>
    </w:p>
    <w:p w14:paraId="670112A1" w14:textId="77777777" w:rsidR="00680BFA" w:rsidRDefault="00680BFA" w:rsidP="005C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14:paraId="2F3488C0" w14:textId="77777777" w:rsidR="005C13BC" w:rsidRDefault="005C13BC" w:rsidP="0031179E">
      <w:pPr>
        <w:ind w:firstLine="0"/>
        <w:rPr>
          <w:rFonts w:asciiTheme="minorHAnsi" w:hAnsiTheme="minorHAnsi"/>
          <w:b/>
          <w:bCs/>
          <w:color w:val="26282F"/>
        </w:rPr>
      </w:pPr>
      <w:r>
        <w:rPr>
          <w:rFonts w:asciiTheme="minorHAnsi" w:hAnsiTheme="minorHAnsi"/>
          <w:b/>
          <w:bCs/>
          <w:color w:val="26282F"/>
        </w:rPr>
        <w:t xml:space="preserve">     </w:t>
      </w:r>
    </w:p>
    <w:p w14:paraId="0D6F0006" w14:textId="77777777" w:rsidR="00680BFA" w:rsidRPr="0031179E" w:rsidRDefault="005C13BC" w:rsidP="0031179E">
      <w:pPr>
        <w:ind w:firstLine="0"/>
        <w:rPr>
          <w:b/>
        </w:rPr>
      </w:pPr>
      <w:r>
        <w:rPr>
          <w:rFonts w:asciiTheme="minorHAnsi" w:hAnsiTheme="minorHAnsi"/>
          <w:b/>
          <w:bCs/>
          <w:color w:val="26282F"/>
        </w:rPr>
        <w:t xml:space="preserve">     </w:t>
      </w:r>
      <w:r w:rsidR="00680BFA" w:rsidRPr="0031179E">
        <w:rPr>
          <w:b/>
        </w:rPr>
        <w:t>О</w:t>
      </w:r>
      <w:r w:rsidR="00362B26">
        <w:rPr>
          <w:b/>
        </w:rPr>
        <w:t xml:space="preserve">б утверждении  порядка </w:t>
      </w:r>
      <w:r w:rsidR="00680BFA" w:rsidRPr="0031179E">
        <w:rPr>
          <w:b/>
        </w:rPr>
        <w:t xml:space="preserve"> пред</w:t>
      </w:r>
      <w:r w:rsidR="00795A57">
        <w:rPr>
          <w:b/>
        </w:rPr>
        <w:t>о</w:t>
      </w:r>
      <w:r w:rsidR="00680BFA" w:rsidRPr="0031179E">
        <w:rPr>
          <w:b/>
        </w:rPr>
        <w:t xml:space="preserve">ставления специально отведенных мест и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Фурмановского </w:t>
      </w:r>
      <w:r w:rsidR="0031179E" w:rsidRPr="0031179E">
        <w:rPr>
          <w:b/>
        </w:rPr>
        <w:t>муниципального района, депутатов советов сельских поселений Фурмановского муниципального района с избирателями.</w:t>
      </w:r>
    </w:p>
    <w:p w14:paraId="7660AA96" w14:textId="77777777" w:rsidR="00F662B5" w:rsidRDefault="00F662B5" w:rsidP="0031179E">
      <w:pPr>
        <w:ind w:firstLine="0"/>
      </w:pPr>
    </w:p>
    <w:p w14:paraId="757D3679" w14:textId="77777777" w:rsidR="0031179E" w:rsidRPr="005C13BC" w:rsidRDefault="00E923E3" w:rsidP="00E923E3">
      <w:r>
        <w:t xml:space="preserve">В </w:t>
      </w:r>
      <w:r w:rsidRPr="005C13BC">
        <w:t xml:space="preserve">соответствии с федеральными законами </w:t>
      </w:r>
      <w:hyperlink r:id="rId7" w:history="1">
        <w:r w:rsidR="005C13BC">
          <w:rPr>
            <w:rStyle w:val="a4"/>
            <w:rFonts w:cs="Times New Roman CYR"/>
            <w:color w:val="auto"/>
          </w:rPr>
          <w:t>от 08.05.1994 №</w:t>
        </w:r>
        <w:r w:rsidRPr="005C13BC">
          <w:rPr>
            <w:rStyle w:val="a4"/>
            <w:rFonts w:cs="Times New Roman CYR"/>
            <w:color w:val="auto"/>
          </w:rPr>
          <w:t> 3-ФЗ</w:t>
        </w:r>
      </w:hyperlink>
      <w:r w:rsidR="0031179E" w:rsidRPr="005C13BC">
        <w:t xml:space="preserve">  «</w:t>
      </w:r>
      <w:r w:rsidRPr="005C13BC">
        <w:t>О статусе члена Совета Федерации и статусе депутата Государственной Думы Федерального Собрания Российской Фед</w:t>
      </w:r>
      <w:r w:rsidR="0031179E" w:rsidRPr="005C13BC">
        <w:t>ерации»</w:t>
      </w:r>
      <w:r w:rsidRPr="005C13BC">
        <w:t xml:space="preserve">, </w:t>
      </w:r>
      <w:hyperlink r:id="rId8" w:history="1">
        <w:r w:rsidRPr="005C13BC">
          <w:rPr>
            <w:rStyle w:val="a4"/>
            <w:rFonts w:cs="Times New Roman CYR"/>
            <w:color w:val="auto"/>
          </w:rPr>
          <w:t>от 06.10.1999 N 184-ФЗ</w:t>
        </w:r>
      </w:hyperlink>
      <w:r w:rsidR="0031179E" w:rsidRPr="005C13BC">
        <w:t xml:space="preserve">  «</w:t>
      </w:r>
      <w:r w:rsidRPr="005C13BC">
        <w:t xml:space="preserve">Об общих принципах организации законодательных (представительных) и исполнительных органов государственной власти </w:t>
      </w:r>
      <w:r w:rsidR="0031179E" w:rsidRPr="005C13BC">
        <w:t>субъектов Российской Федерации»</w:t>
      </w:r>
      <w:r w:rsidR="005C0F64" w:rsidRPr="005C13BC">
        <w:t xml:space="preserve">, </w:t>
      </w:r>
      <w:hyperlink r:id="rId9" w:history="1">
        <w:r w:rsidR="005C0F64" w:rsidRPr="005C13BC">
          <w:rPr>
            <w:rStyle w:val="a4"/>
            <w:color w:val="auto"/>
          </w:rPr>
          <w:t>от 06.10.2003 N 131-ФЗ</w:t>
        </w:r>
      </w:hyperlink>
      <w:r w:rsidR="0031179E" w:rsidRPr="005C13BC">
        <w:t xml:space="preserve"> «</w:t>
      </w:r>
      <w:r w:rsidR="005C0F64" w:rsidRPr="005C13BC">
        <w:t>Об общих принципах организации местного самоуп</w:t>
      </w:r>
      <w:r w:rsidR="0031179E" w:rsidRPr="005C13BC">
        <w:t>равления в Российской Федерации»</w:t>
      </w:r>
      <w:r w:rsidR="005C13BC">
        <w:t xml:space="preserve">, </w:t>
      </w:r>
      <w:r w:rsidR="0031179E" w:rsidRPr="005C13BC">
        <w:t xml:space="preserve"> </w:t>
      </w:r>
      <w:r w:rsidR="005C0F64" w:rsidRPr="005C13BC">
        <w:t xml:space="preserve"> </w:t>
      </w:r>
      <w:r w:rsidR="0031179E" w:rsidRPr="005C13BC">
        <w:t>Администрация Широковского сельского поселения</w:t>
      </w:r>
      <w:r w:rsidRPr="005C13BC">
        <w:rPr>
          <w:rFonts w:asciiTheme="minorHAnsi" w:hAnsiTheme="minorHAnsi"/>
        </w:rPr>
        <w:t xml:space="preserve"> </w:t>
      </w:r>
    </w:p>
    <w:p w14:paraId="5F9FB511" w14:textId="77777777" w:rsidR="0031179E" w:rsidRDefault="0031179E" w:rsidP="00E923E3"/>
    <w:p w14:paraId="0CF249C9" w14:textId="77777777" w:rsidR="00E923E3" w:rsidRDefault="00E923E3" w:rsidP="0031179E">
      <w:pPr>
        <w:ind w:firstLine="0"/>
      </w:pPr>
      <w:r>
        <w:t>постановляет:</w:t>
      </w:r>
    </w:p>
    <w:p w14:paraId="46055A1E" w14:textId="77777777" w:rsidR="00362B26" w:rsidRPr="005C13BC" w:rsidRDefault="00362B26" w:rsidP="00362B26">
      <w:pPr>
        <w:numPr>
          <w:ilvl w:val="0"/>
          <w:numId w:val="2"/>
        </w:numPr>
      </w:pPr>
      <w:r w:rsidRPr="005C13BC">
        <w:t xml:space="preserve">Утвердить порядок предоставления специально </w:t>
      </w:r>
      <w:r w:rsidR="005C13BC">
        <w:t xml:space="preserve">отведенных мест и помещений для </w:t>
      </w:r>
      <w:r w:rsidRPr="005C13BC">
        <w:t>проведения встреч депутатов Государственной думы Федерального собрания Российской Федерации, депутатов Ивановской областной думы, депутатов совета Фурмановского муниципального района, депутатов советов сельских поселений Фурмановского муниц</w:t>
      </w:r>
      <w:r w:rsidR="005C13BC">
        <w:t>ипального района с избирателями (Приложение № 1).</w:t>
      </w:r>
    </w:p>
    <w:p w14:paraId="565F1048" w14:textId="77777777" w:rsidR="00E923E3" w:rsidRDefault="005C13BC" w:rsidP="0031179E">
      <w:pPr>
        <w:ind w:firstLine="0"/>
      </w:pPr>
      <w:bookmarkStart w:id="0" w:name="sub_1"/>
      <w:r>
        <w:t xml:space="preserve">    2. </w:t>
      </w:r>
      <w:r w:rsidR="00E923E3">
        <w:t xml:space="preserve"> Определить перечень специально отведенных мест </w:t>
      </w:r>
      <w:r w:rsidR="00795A57">
        <w:t xml:space="preserve">и помещений </w:t>
      </w:r>
      <w:r w:rsidR="00E923E3">
        <w:t>для проведения встреч с избирателями для проведения пу</w:t>
      </w:r>
      <w:r w:rsidR="0031179E">
        <w:t>бличных мер</w:t>
      </w:r>
      <w:r w:rsidR="00795A57">
        <w:t xml:space="preserve">оприятий в Широковском сельском </w:t>
      </w:r>
      <w:r w:rsidR="0031179E">
        <w:t xml:space="preserve">поселении Фурмановского </w:t>
      </w:r>
      <w:r w:rsidR="00795A57">
        <w:t xml:space="preserve"> </w:t>
      </w:r>
      <w:r w:rsidR="0031179E">
        <w:t xml:space="preserve">муниципального  района </w:t>
      </w:r>
      <w:r w:rsidR="00E923E3">
        <w:t xml:space="preserve"> Ивановской области (</w:t>
      </w:r>
      <w:hyperlink w:anchor="sub_1000" w:history="1">
        <w:r w:rsidRPr="005C13BC">
          <w:rPr>
            <w:rStyle w:val="a4"/>
            <w:rFonts w:cs="Times New Roman CYR"/>
            <w:color w:val="auto"/>
          </w:rPr>
          <w:t>Приложение</w:t>
        </w:r>
      </w:hyperlink>
      <w:r>
        <w:t xml:space="preserve"> № 2</w:t>
      </w:r>
      <w:r w:rsidR="00E923E3">
        <w:t>)</w:t>
      </w:r>
      <w:r w:rsidR="0031179E">
        <w:t>.</w:t>
      </w:r>
    </w:p>
    <w:p w14:paraId="18007CC4" w14:textId="77777777" w:rsidR="00E923E3" w:rsidRDefault="005C13BC" w:rsidP="005C13BC">
      <w:pPr>
        <w:ind w:firstLine="0"/>
      </w:pPr>
      <w:bookmarkStart w:id="1" w:name="sub_3"/>
      <w:bookmarkEnd w:id="0"/>
      <w:r>
        <w:t xml:space="preserve">    </w:t>
      </w:r>
      <w:bookmarkStart w:id="2" w:name="sub_4"/>
      <w:bookmarkEnd w:id="1"/>
      <w:r w:rsidR="00795A57">
        <w:t>3</w:t>
      </w:r>
      <w:r w:rsidR="00E923E3">
        <w:t xml:space="preserve">. </w:t>
      </w:r>
      <w:r w:rsidR="00795A57">
        <w:t xml:space="preserve"> </w:t>
      </w:r>
      <w:r w:rsidR="00E923E3">
        <w:t xml:space="preserve">В целях обеспечения безопасности граждан, </w:t>
      </w:r>
      <w:r>
        <w:t xml:space="preserve"> </w:t>
      </w:r>
      <w:r w:rsidR="00E923E3">
        <w:t>принимающих участие во встречах депутатов с избирателями, недопущения нарушения функционирования объектов жизнеобеспечения, транспортной или социальной инфраструктуры, связи, создания помех движению пешеходов и (или) транспортных средств либо доступу граждан к жилым помещениям или объектам транспортной и социальной инфраструктуры, а также защиты прав и законных интересов граждан, не являющихся участниками таких встреч, установить следующие нормы предельной заполняемости специально отведенных мест (помещений) для проведения встреч депутатов с избирателями:</w:t>
      </w:r>
    </w:p>
    <w:bookmarkEnd w:id="2"/>
    <w:p w14:paraId="65BF202D" w14:textId="77777777" w:rsidR="00E923E3" w:rsidRDefault="00E923E3" w:rsidP="00E923E3">
      <w:r>
        <w:t>один человек на один квадратный метр площади специально отведенного места;</w:t>
      </w:r>
    </w:p>
    <w:p w14:paraId="7042484B" w14:textId="77777777" w:rsidR="00E923E3" w:rsidRDefault="00E923E3" w:rsidP="00E923E3">
      <w:r>
        <w:t>один человек на одно посадочное место помещения, оборудованного посадочными местами.</w:t>
      </w:r>
    </w:p>
    <w:p w14:paraId="39DC5F4E" w14:textId="77777777" w:rsidR="00E923E3" w:rsidRDefault="00795A57" w:rsidP="005C13BC">
      <w:pPr>
        <w:ind w:firstLine="0"/>
      </w:pPr>
      <w:r>
        <w:t xml:space="preserve">    4</w:t>
      </w:r>
      <w:r w:rsidR="005C13BC">
        <w:t>.</w:t>
      </w:r>
      <w:r>
        <w:t xml:space="preserve"> </w:t>
      </w:r>
      <w:r w:rsidR="005C13BC">
        <w:t xml:space="preserve"> Настоящее постановление обнародовать в установленном порядке.</w:t>
      </w:r>
    </w:p>
    <w:p w14:paraId="56410921" w14:textId="77777777" w:rsidR="00E923E3" w:rsidRDefault="00E923E3" w:rsidP="00E923E3"/>
    <w:p w14:paraId="18081001" w14:textId="77777777" w:rsidR="00795A57" w:rsidRDefault="00795A57" w:rsidP="005C13BC">
      <w:pPr>
        <w:ind w:firstLine="698"/>
        <w:rPr>
          <w:rStyle w:val="a3"/>
          <w:bCs/>
        </w:rPr>
      </w:pPr>
    </w:p>
    <w:p w14:paraId="085AC81D" w14:textId="77777777" w:rsidR="00795A57" w:rsidRDefault="00795A57" w:rsidP="005C13BC">
      <w:pPr>
        <w:ind w:firstLine="698"/>
        <w:rPr>
          <w:rStyle w:val="a3"/>
          <w:bCs/>
        </w:rPr>
      </w:pPr>
    </w:p>
    <w:p w14:paraId="1DBBBA88" w14:textId="77777777" w:rsidR="005C13BC" w:rsidRDefault="005C13BC" w:rsidP="005C13BC">
      <w:pPr>
        <w:ind w:firstLine="698"/>
        <w:rPr>
          <w:rStyle w:val="a3"/>
          <w:bCs/>
        </w:rPr>
      </w:pPr>
      <w:r>
        <w:rPr>
          <w:rStyle w:val="a3"/>
          <w:bCs/>
        </w:rPr>
        <w:t>Глава Широковского</w:t>
      </w:r>
    </w:p>
    <w:p w14:paraId="45EFBD83" w14:textId="77777777" w:rsidR="00795A57" w:rsidRDefault="005C13BC" w:rsidP="00795A57">
      <w:pPr>
        <w:ind w:firstLine="698"/>
        <w:rPr>
          <w:rStyle w:val="a3"/>
          <w:bCs/>
        </w:rPr>
      </w:pPr>
      <w:r>
        <w:rPr>
          <w:rStyle w:val="a3"/>
          <w:bCs/>
        </w:rPr>
        <w:t>сельского поселения                                              М.Е.Шиганов</w:t>
      </w:r>
      <w:bookmarkStart w:id="3" w:name="sub_2000"/>
    </w:p>
    <w:p w14:paraId="194616B8" w14:textId="77777777" w:rsidR="005C13BC" w:rsidRPr="00477FEE" w:rsidRDefault="00795A57" w:rsidP="00795A57">
      <w:pPr>
        <w:ind w:firstLine="698"/>
        <w:rPr>
          <w:rStyle w:val="a3"/>
          <w:bCs/>
        </w:rPr>
      </w:pPr>
      <w:r>
        <w:rPr>
          <w:rStyle w:val="a3"/>
          <w:bCs/>
        </w:rPr>
        <w:lastRenderedPageBreak/>
        <w:t xml:space="preserve">                                                                        </w:t>
      </w:r>
      <w:r w:rsidR="00477FEE" w:rsidRPr="00477FEE">
        <w:rPr>
          <w:rStyle w:val="a3"/>
          <w:b w:val="0"/>
          <w:bCs/>
          <w:sz w:val="22"/>
          <w:szCs w:val="22"/>
        </w:rPr>
        <w:t>Приложение № 1</w:t>
      </w:r>
    </w:p>
    <w:p w14:paraId="30E2594D" w14:textId="77777777" w:rsidR="00477FEE" w:rsidRDefault="00E923E3" w:rsidP="00E923E3">
      <w:pPr>
        <w:ind w:firstLine="698"/>
        <w:jc w:val="right"/>
        <w:rPr>
          <w:rStyle w:val="a3"/>
          <w:b w:val="0"/>
          <w:bCs/>
          <w:color w:val="auto"/>
          <w:sz w:val="22"/>
          <w:szCs w:val="22"/>
        </w:rPr>
      </w:pPr>
      <w:r w:rsidRPr="005C13BC">
        <w:rPr>
          <w:rStyle w:val="a3"/>
          <w:b w:val="0"/>
          <w:bCs/>
          <w:sz w:val="22"/>
          <w:szCs w:val="22"/>
        </w:rPr>
        <w:t xml:space="preserve">к </w:t>
      </w:r>
      <w:hyperlink w:anchor="sub_0" w:history="1">
        <w:r w:rsidRPr="005C13BC">
          <w:rPr>
            <w:rStyle w:val="a4"/>
            <w:rFonts w:cs="Times New Roman CYR"/>
            <w:color w:val="auto"/>
            <w:sz w:val="22"/>
            <w:szCs w:val="22"/>
          </w:rPr>
          <w:t>постановлению</w:t>
        </w:r>
      </w:hyperlink>
      <w:r w:rsidR="00477FEE">
        <w:rPr>
          <w:rStyle w:val="a3"/>
          <w:b w:val="0"/>
          <w:bCs/>
          <w:color w:val="auto"/>
          <w:sz w:val="22"/>
          <w:szCs w:val="22"/>
        </w:rPr>
        <w:t xml:space="preserve">  администрации</w:t>
      </w:r>
    </w:p>
    <w:p w14:paraId="7688AB3F" w14:textId="77777777" w:rsidR="00E923E3" w:rsidRPr="00795A57" w:rsidRDefault="00DE6983" w:rsidP="00DE6983">
      <w:pPr>
        <w:ind w:firstLine="698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E923E3"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от </w:t>
      </w:r>
      <w:r w:rsidR="005C13BC" w:rsidRPr="00795A5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24.01.2020  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</w:t>
      </w:r>
    </w:p>
    <w:bookmarkEnd w:id="3"/>
    <w:p w14:paraId="741E8CA4" w14:textId="77777777" w:rsidR="00E923E3" w:rsidRPr="00795A57" w:rsidRDefault="00E923E3" w:rsidP="00E923E3"/>
    <w:p w14:paraId="53065A0D" w14:textId="77777777" w:rsidR="005C13BC" w:rsidRDefault="005C13BC" w:rsidP="005C13BC">
      <w:pPr>
        <w:jc w:val="center"/>
        <w:rPr>
          <w:b/>
          <w:sz w:val="28"/>
          <w:szCs w:val="28"/>
        </w:rPr>
      </w:pPr>
      <w:bookmarkStart w:id="4" w:name="sub_5"/>
      <w:r>
        <w:rPr>
          <w:b/>
          <w:sz w:val="28"/>
          <w:szCs w:val="28"/>
        </w:rPr>
        <w:t>П</w:t>
      </w:r>
      <w:r w:rsidRPr="005C13BC">
        <w:rPr>
          <w:b/>
          <w:sz w:val="28"/>
          <w:szCs w:val="28"/>
        </w:rPr>
        <w:t>орядок</w:t>
      </w:r>
    </w:p>
    <w:p w14:paraId="35B982E9" w14:textId="77777777"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предоставления специально отведенных мест и помещений</w:t>
      </w:r>
    </w:p>
    <w:p w14:paraId="28DFE47C" w14:textId="77777777"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для проведения встреч депутатов</w:t>
      </w:r>
    </w:p>
    <w:p w14:paraId="304D3999" w14:textId="77777777"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Государственной думы Федерального собрания Российской Федерации, депутатов Ивановской областной думы,</w:t>
      </w:r>
    </w:p>
    <w:p w14:paraId="1DA7602D" w14:textId="77777777" w:rsid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депутатов совета Фурмановского муниципального района,</w:t>
      </w:r>
    </w:p>
    <w:p w14:paraId="39215DAA" w14:textId="77777777" w:rsidR="00477FEE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 xml:space="preserve">депутатов советов сельских поселений </w:t>
      </w:r>
    </w:p>
    <w:p w14:paraId="501308E4" w14:textId="77777777" w:rsidR="005C13BC" w:rsidRPr="005C13BC" w:rsidRDefault="005C13BC" w:rsidP="005C13BC">
      <w:pPr>
        <w:jc w:val="center"/>
        <w:rPr>
          <w:b/>
          <w:sz w:val="28"/>
          <w:szCs w:val="28"/>
        </w:rPr>
      </w:pPr>
      <w:r w:rsidRPr="005C13BC">
        <w:rPr>
          <w:b/>
          <w:sz w:val="28"/>
          <w:szCs w:val="28"/>
        </w:rPr>
        <w:t>Фурмановского муниципального района с избирателями</w:t>
      </w:r>
    </w:p>
    <w:p w14:paraId="0548ED45" w14:textId="77777777" w:rsidR="005C13BC" w:rsidRDefault="005C13BC"/>
    <w:p w14:paraId="59C32CC2" w14:textId="77777777" w:rsidR="00F662B5" w:rsidRPr="00477FEE" w:rsidRDefault="00F662B5">
      <w:pPr>
        <w:rPr>
          <w:rFonts w:asciiTheme="minorHAnsi" w:hAnsiTheme="minorHAnsi"/>
        </w:rPr>
      </w:pPr>
      <w:r>
        <w:t xml:space="preserve">1. Настоящий Порядок разработан в соответствии с </w:t>
      </w:r>
      <w:hyperlink r:id="rId10" w:history="1">
        <w:r w:rsidRPr="00477FEE">
          <w:rPr>
            <w:rStyle w:val="a4"/>
            <w:rFonts w:cs="Times New Roman CYR"/>
            <w:color w:val="auto"/>
          </w:rPr>
          <w:t>ч. 5.3 ст. 40</w:t>
        </w:r>
      </w:hyperlink>
      <w:r w:rsidRPr="00477FEE">
        <w:t xml:space="preserve"> Федерального</w:t>
      </w:r>
      <w:r w:rsidR="00477FEE" w:rsidRPr="00477FEE">
        <w:t xml:space="preserve"> закона от 06.10.2003 N 131-ФЗ  «</w:t>
      </w:r>
      <w:r w:rsidRPr="00477FEE">
        <w:t>Об общих принципах организации местного самоуп</w:t>
      </w:r>
      <w:r w:rsidR="00477FEE" w:rsidRPr="00477FEE">
        <w:t>равления в Российской Федерации»</w:t>
      </w:r>
      <w:r w:rsidRPr="00477FEE">
        <w:t xml:space="preserve"> и определяет процедуру предоставления специально отведенных мест и помещений, предоставляемых администрацией </w:t>
      </w:r>
      <w:r w:rsidR="00477FEE" w:rsidRPr="00477FEE">
        <w:t xml:space="preserve">Широковского сельского поселения Фурмановского </w:t>
      </w:r>
      <w:r w:rsidRPr="00477FEE">
        <w:t xml:space="preserve"> муниципального района </w:t>
      </w:r>
      <w:r w:rsidR="00477FEE" w:rsidRPr="00477FEE">
        <w:t xml:space="preserve">Ивановской области  </w:t>
      </w:r>
      <w:r w:rsidRPr="00477FEE">
        <w:t>для проведения</w:t>
      </w:r>
      <w:r w:rsidR="00477FEE" w:rsidRPr="00477FEE">
        <w:t xml:space="preserve"> </w:t>
      </w:r>
      <w:r w:rsidRPr="00477FEE">
        <w:t xml:space="preserve"> встреч депутатов Государственной Думы Федерального Собрания Российской Федерации, депутатов </w:t>
      </w:r>
      <w:r w:rsidR="00E71737" w:rsidRPr="00477FEE">
        <w:rPr>
          <w:rFonts w:ascii="Times New Roman" w:hAnsi="Times New Roman" w:cs="Times New Roman"/>
        </w:rPr>
        <w:t>Ивановской областной думы</w:t>
      </w:r>
      <w:r w:rsidR="00477FEE" w:rsidRPr="00477FEE">
        <w:rPr>
          <w:rFonts w:ascii="Times New Roman" w:hAnsi="Times New Roman" w:cs="Times New Roman"/>
        </w:rPr>
        <w:t xml:space="preserve">, </w:t>
      </w:r>
      <w:r w:rsidR="00477FEE" w:rsidRPr="00477FEE">
        <w:t>депутатов Совета Фурмановского</w:t>
      </w:r>
      <w:r w:rsidRPr="00477FEE">
        <w:t xml:space="preserve"> муниципального района </w:t>
      </w:r>
      <w:r w:rsidR="00477FEE" w:rsidRPr="00477FEE">
        <w:t xml:space="preserve">Ивановской </w:t>
      </w:r>
      <w:r w:rsidRPr="00477FEE">
        <w:t xml:space="preserve"> обла</w:t>
      </w:r>
      <w:r w:rsidR="00477FEE" w:rsidRPr="00477FEE">
        <w:t xml:space="preserve">сти, депутатов Советов </w:t>
      </w:r>
      <w:r w:rsidRPr="00477FEE">
        <w:t xml:space="preserve"> сельских поселений </w:t>
      </w:r>
      <w:r w:rsidR="00477FEE" w:rsidRPr="00477FEE">
        <w:t xml:space="preserve"> Фурмановского </w:t>
      </w:r>
      <w:r w:rsidRPr="00477FEE">
        <w:t xml:space="preserve">муниципального района </w:t>
      </w:r>
      <w:r w:rsidR="00477FEE" w:rsidRPr="00477FEE">
        <w:t>Ивановской</w:t>
      </w:r>
      <w:r w:rsidRPr="00477FEE">
        <w:t xml:space="preserve"> области с избирателями в целях обеспечения реализации положений федеральных законов </w:t>
      </w:r>
      <w:hyperlink r:id="rId11" w:history="1">
        <w:r w:rsidRPr="00477FEE">
          <w:rPr>
            <w:rStyle w:val="a4"/>
            <w:rFonts w:cs="Times New Roman CYR"/>
            <w:color w:val="auto"/>
          </w:rPr>
          <w:t>от 08.05.1994 N 3-ФЗ</w:t>
        </w:r>
      </w:hyperlink>
      <w:r w:rsidR="00477FEE" w:rsidRPr="00477FEE">
        <w:t xml:space="preserve"> «</w:t>
      </w:r>
      <w:r w:rsidRPr="00477FEE">
        <w:t>О статусе члена Совета Федерации и статусе депутата Государственной Думы Федеральног</w:t>
      </w:r>
      <w:r w:rsidR="00477FEE" w:rsidRPr="00477FEE">
        <w:t>о Собрания Российской Федерации»</w:t>
      </w:r>
      <w:r w:rsidRPr="00477FEE">
        <w:t xml:space="preserve">, </w:t>
      </w:r>
      <w:r w:rsidR="00477FEE" w:rsidRPr="00477FEE">
        <w:t xml:space="preserve"> </w:t>
      </w:r>
      <w:hyperlink r:id="rId12" w:history="1">
        <w:r w:rsidRPr="00477FEE">
          <w:rPr>
            <w:rStyle w:val="a4"/>
            <w:rFonts w:cs="Times New Roman CYR"/>
            <w:color w:val="auto"/>
          </w:rPr>
          <w:t>от 06.10.1999 N 184-ФЗ</w:t>
        </w:r>
      </w:hyperlink>
      <w:r w:rsidR="00477FEE" w:rsidRPr="00477FEE">
        <w:t xml:space="preserve">  «</w:t>
      </w:r>
      <w:r w:rsidRPr="00477FEE">
        <w:t>Об общих принципах организации законодательных (представительных) и исполнительных органов государственной власти</w:t>
      </w:r>
      <w:r w:rsidR="00477FEE" w:rsidRPr="00477FEE">
        <w:t xml:space="preserve"> субъектов Российской Федерации»</w:t>
      </w:r>
      <w:r w:rsidRPr="00477FEE">
        <w:t xml:space="preserve">, </w:t>
      </w:r>
      <w:hyperlink r:id="rId13" w:history="1">
        <w:r w:rsidRPr="00477FEE">
          <w:rPr>
            <w:rStyle w:val="a4"/>
            <w:rFonts w:cs="Times New Roman CYR"/>
            <w:color w:val="auto"/>
          </w:rPr>
          <w:t>от 06.10.2003 N 131-ФЗ</w:t>
        </w:r>
      </w:hyperlink>
      <w:r w:rsidR="00477FEE" w:rsidRPr="00477FEE">
        <w:t xml:space="preserve"> «</w:t>
      </w:r>
      <w:r w:rsidRPr="00477FEE">
        <w:t>Об общих принципах организации местного самоупра</w:t>
      </w:r>
      <w:r w:rsidR="00477FEE" w:rsidRPr="00477FEE">
        <w:t>вления в Российской Федерации»</w:t>
      </w:r>
      <w:r w:rsidR="00E71737" w:rsidRPr="00477FEE">
        <w:t>.</w:t>
      </w:r>
    </w:p>
    <w:p w14:paraId="2F98ED43" w14:textId="77777777" w:rsidR="00F662B5" w:rsidRDefault="00F662B5">
      <w:bookmarkStart w:id="5" w:name="sub_6"/>
      <w:bookmarkEnd w:id="4"/>
      <w:r>
        <w:t xml:space="preserve"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</w:t>
      </w:r>
      <w:r w:rsidR="00477FEE">
        <w:t>шествиях и пикетированиях, в соответствии с</w:t>
      </w:r>
      <w:r>
        <w:t xml:space="preserve"> </w:t>
      </w:r>
      <w:hyperlink r:id="rId14" w:history="1">
        <w:r w:rsidRPr="00477FEE">
          <w:rPr>
            <w:rStyle w:val="a4"/>
            <w:rFonts w:cs="Times New Roman CYR"/>
            <w:color w:val="auto"/>
          </w:rPr>
          <w:t>Федеральным законом</w:t>
        </w:r>
      </w:hyperlink>
      <w:r>
        <w:t xml:space="preserve"> от 19.06.20</w:t>
      </w:r>
      <w:r w:rsidR="00477FEE">
        <w:t>04 N 54-ФЗ «</w:t>
      </w:r>
      <w:r>
        <w:t>О собраниях, митингах, демонстра</w:t>
      </w:r>
      <w:r w:rsidR="00477FEE">
        <w:t>циях, шествиях и пикетированиях»</w:t>
      </w:r>
      <w:r>
        <w:t>, и отношения, связанные с их проведением, настоящим Порядком не регулируются.</w:t>
      </w:r>
    </w:p>
    <w:p w14:paraId="18D2F491" w14:textId="77777777" w:rsidR="00F662B5" w:rsidRDefault="00F662B5">
      <w:bookmarkStart w:id="6" w:name="sub_7"/>
      <w:bookmarkEnd w:id="5"/>
      <w:r>
        <w:t xml:space="preserve">3. Перечень специально отведенных мест и помещений, предоставляемых для проведения встреч депутатов с избирателями в соответствии </w:t>
      </w:r>
      <w:r w:rsidRPr="00477FEE">
        <w:t xml:space="preserve">с </w:t>
      </w:r>
      <w:hyperlink r:id="rId15" w:history="1">
        <w:r w:rsidRPr="00477FEE">
          <w:rPr>
            <w:rStyle w:val="a4"/>
            <w:rFonts w:cs="Times New Roman CYR"/>
            <w:color w:val="auto"/>
          </w:rPr>
          <w:t>ч. 5.2 ст. 40</w:t>
        </w:r>
      </w:hyperlink>
      <w:r>
        <w:t xml:space="preserve"> Федерального за</w:t>
      </w:r>
      <w:r w:rsidR="00477FEE">
        <w:t>кона от 06.10.2003 N 131-ФЗ «</w:t>
      </w:r>
      <w:r>
        <w:t>Об общих принципах организации местного самоуп</w:t>
      </w:r>
      <w:r w:rsidR="00477FEE">
        <w:t>равления в Российской Федерации»</w:t>
      </w:r>
      <w:r>
        <w:t xml:space="preserve">, определяется администрацией </w:t>
      </w:r>
      <w:r w:rsidR="00477FEE">
        <w:t>Широковского сельского поселения Фурмановского</w:t>
      </w:r>
      <w:r>
        <w:t xml:space="preserve"> муниципального района и размещается на </w:t>
      </w:r>
      <w:hyperlink r:id="rId16" w:history="1">
        <w:r w:rsidRPr="00477FEE">
          <w:rPr>
            <w:rStyle w:val="a4"/>
            <w:rFonts w:cs="Times New Roman CYR"/>
            <w:color w:val="auto"/>
          </w:rPr>
          <w:t>официальном сайте</w:t>
        </w:r>
      </w:hyperlink>
      <w:r w:rsidR="00477FEE">
        <w:t xml:space="preserve"> администрации</w:t>
      </w:r>
      <w:r>
        <w:t xml:space="preserve"> </w:t>
      </w:r>
      <w:r w:rsidR="00477FEE">
        <w:t xml:space="preserve">сельского поселения </w:t>
      </w:r>
      <w:r>
        <w:t>в информационно-телекоммуникационно</w:t>
      </w:r>
      <w:r w:rsidR="00477FEE">
        <w:t>й сети  «Интернет»</w:t>
      </w:r>
      <w:r>
        <w:t xml:space="preserve"> с указанием режима работы (основной деятельности) организаций, являющихся правообладателями данных мест и помещений.</w:t>
      </w:r>
    </w:p>
    <w:p w14:paraId="6FFD0E41" w14:textId="77777777" w:rsidR="00F662B5" w:rsidRDefault="00F662B5">
      <w:bookmarkStart w:id="7" w:name="sub_8"/>
      <w:bookmarkEnd w:id="6"/>
      <w:r>
        <w:t xml:space="preserve">4. Для проведения встреч депутатов с избирателями предоставляются специально отведенные места и нежилые помещения, находящиеся в муниципальной собственности </w:t>
      </w:r>
      <w:r w:rsidR="00477FEE">
        <w:t>Широковского сельского поселения</w:t>
      </w:r>
      <w:r>
        <w:t xml:space="preserve"> и включенные в перечень специально отведенных мест и помещений для проведения встреч депутатов с избирателями.</w:t>
      </w:r>
    </w:p>
    <w:bookmarkEnd w:id="7"/>
    <w:p w14:paraId="5A18BA90" w14:textId="77777777" w:rsidR="00F662B5" w:rsidRDefault="00F662B5">
      <w:r>
        <w:t>Специально отведенные места и помещения предоставляются депутатам для проведения встреч с избирателями на безвозмездной основе.</w:t>
      </w:r>
    </w:p>
    <w:p w14:paraId="01BA1656" w14:textId="77777777" w:rsidR="00F662B5" w:rsidRDefault="00E71737">
      <w:bookmarkStart w:id="8" w:name="sub_9"/>
      <w:r>
        <w:t xml:space="preserve">5. Не позднее чем за </w:t>
      </w:r>
      <w:r w:rsidR="00667ECE" w:rsidRPr="00667ECE">
        <w:rPr>
          <w:rFonts w:ascii="Times New Roman" w:hAnsi="Times New Roman" w:cs="Times New Roman"/>
        </w:rPr>
        <w:t>десять</w:t>
      </w:r>
      <w:r w:rsidRPr="00667ECE">
        <w:rPr>
          <w:rFonts w:ascii="Times New Roman" w:hAnsi="Times New Roman" w:cs="Times New Roman"/>
        </w:rPr>
        <w:t xml:space="preserve"> </w:t>
      </w:r>
      <w:r w:rsidR="00F662B5" w:rsidRPr="00667ECE">
        <w:rPr>
          <w:rFonts w:ascii="Times New Roman" w:hAnsi="Times New Roman" w:cs="Times New Roman"/>
        </w:rPr>
        <w:t>р</w:t>
      </w:r>
      <w:r w:rsidR="00F662B5">
        <w:t xml:space="preserve">абочих дней до даты проведения встречи с избирателями депутат направляет либо представляет лично письменное заявление о предоставлении помещения для ее проведения в администрацию </w:t>
      </w:r>
      <w:r w:rsidR="00667ECE">
        <w:t xml:space="preserve">Широковского сельского поселения  (далее администрация) </w:t>
      </w:r>
      <w:r w:rsidR="00F662B5">
        <w:t xml:space="preserve">в котором указывается цель проведения мероприятия, дата, время начала и окончания мероприятия, </w:t>
      </w:r>
      <w:r w:rsidR="00F662B5">
        <w:lastRenderedPageBreak/>
        <w:t>предполагаемое количество участников мероприятия, фамилия, имя, отчество, контактные данные лица, ответственного за организацию и проведение мероприятия, а также способ уведомления депутата либо лица, ответственного за организацию и проведение мероприятия, о предоставлении места и (или) помещения.</w:t>
      </w:r>
    </w:p>
    <w:bookmarkEnd w:id="8"/>
    <w:p w14:paraId="5AF7838F" w14:textId="77777777" w:rsidR="00F662B5" w:rsidRDefault="00F662B5">
      <w:r>
        <w:t xml:space="preserve">Форма заявления является </w:t>
      </w:r>
      <w:hyperlink w:anchor="sub_1100" w:history="1">
        <w:r w:rsidRPr="00667ECE">
          <w:rPr>
            <w:rStyle w:val="a4"/>
            <w:rFonts w:cs="Times New Roman CYR"/>
            <w:color w:val="auto"/>
          </w:rPr>
          <w:t>приложением</w:t>
        </w:r>
      </w:hyperlink>
      <w:r>
        <w:t xml:space="preserve"> к настоящему порядку.</w:t>
      </w:r>
    </w:p>
    <w:p w14:paraId="647EE622" w14:textId="77777777" w:rsidR="00F662B5" w:rsidRDefault="00F662B5">
      <w:r>
        <w:t>К заявлению прилагается копия документа, подтверждающего статус депутата.</w:t>
      </w:r>
    </w:p>
    <w:p w14:paraId="734F8762" w14:textId="77777777" w:rsidR="00F662B5" w:rsidRDefault="00F662B5">
      <w:bookmarkStart w:id="9" w:name="sub_10"/>
      <w:r>
        <w:t>6. Регистрация и рассмотрение заявления депутата осуществляется уполномоченными лицами администрации в соответствии с установленным порядком делопроизводства в день его поступления.</w:t>
      </w:r>
    </w:p>
    <w:p w14:paraId="4D099D0F" w14:textId="77777777" w:rsidR="00F662B5" w:rsidRDefault="00F662B5">
      <w:bookmarkStart w:id="10" w:name="sub_11"/>
      <w:bookmarkEnd w:id="9"/>
      <w:r>
        <w:t>7. Согласование порядка предоставления помещения для проведения встречи депутата с избирателями, с руководителем организации, являющейся правообладателем помещения, осуществляется уполномоченными должностными лицами администрации.</w:t>
      </w:r>
    </w:p>
    <w:p w14:paraId="04DB1601" w14:textId="77777777" w:rsidR="00F662B5" w:rsidRDefault="00F662B5">
      <w:bookmarkStart w:id="11" w:name="sub_12"/>
      <w:bookmarkEnd w:id="10"/>
      <w:r>
        <w:t xml:space="preserve">8. Уведомление о результатах рассмотрения заявления и согласовании вопроса предоставления места и (или) помещения направляется депутату либо лицу ответственному за организацию и проведение мероприятия, администрацией в срок не позднее </w:t>
      </w:r>
      <w:r w:rsidR="00667ECE" w:rsidRPr="00667ECE">
        <w:rPr>
          <w:rFonts w:ascii="Times New Roman" w:hAnsi="Times New Roman" w:cs="Times New Roman"/>
        </w:rPr>
        <w:t>пяти</w:t>
      </w:r>
      <w:r w:rsidR="00E71737">
        <w:rPr>
          <w:rFonts w:asciiTheme="minorHAnsi" w:hAnsiTheme="minorHAnsi"/>
        </w:rPr>
        <w:t xml:space="preserve"> </w:t>
      </w:r>
      <w:r>
        <w:t>рабочих дней со дня поступления заявления способом, указанным в заявлении о предоставлении помещения.</w:t>
      </w:r>
    </w:p>
    <w:p w14:paraId="63E7D7C3" w14:textId="77777777" w:rsidR="00F662B5" w:rsidRDefault="00F662B5">
      <w:bookmarkStart w:id="12" w:name="sub_13"/>
      <w:bookmarkEnd w:id="11"/>
      <w:r>
        <w:t>9. Место и (или) помещение депутату для проведения встречи с избирателями в указанные в заявлении дату и (или) время не может быть представлено в следующих случаях:</w:t>
      </w:r>
    </w:p>
    <w:bookmarkEnd w:id="12"/>
    <w:p w14:paraId="504D44E8" w14:textId="77777777" w:rsidR="00F662B5" w:rsidRDefault="00F662B5">
      <w:r>
        <w:t>- дата и (или) время проведения встречи назначены без учета режима работы (основной деятельности) организации;</w:t>
      </w:r>
    </w:p>
    <w:p w14:paraId="3F5955CB" w14:textId="77777777" w:rsidR="00F662B5" w:rsidRDefault="00F662B5">
      <w:r>
        <w:t>- место и (или) помещение в указанные дату и время предоставлено для проведения встречи с избирателями другому депутату, обратившемуся с заявлением ранее;</w:t>
      </w:r>
    </w:p>
    <w:p w14:paraId="613D1A98" w14:textId="77777777" w:rsidR="00F662B5" w:rsidRDefault="00F662B5">
      <w:r>
        <w:t>- место и (или) помещение в указанные дату и время предоставлено для проведения культурно-массового или иного официального мероприятия;</w:t>
      </w:r>
    </w:p>
    <w:p w14:paraId="00322EDC" w14:textId="77777777" w:rsidR="00F662B5" w:rsidRDefault="00F662B5">
      <w:r>
        <w:t>- предполагаемое количество участников встречи превышает нормы предельной заполняемости помещения;</w:t>
      </w:r>
    </w:p>
    <w:p w14:paraId="203C6825" w14:textId="77777777" w:rsidR="00F662B5" w:rsidRDefault="00F662B5">
      <w:r>
        <w:t>- помещение находится в неудовлетворительном техническом состоянии, создающем угрозу жизни и безопасности участников мероприятия, и приведение его в пригодное для проведения встречи депутата с избирателями состояние не представляется возможным к указанной в заявлении дате.</w:t>
      </w:r>
    </w:p>
    <w:p w14:paraId="48740C17" w14:textId="77777777" w:rsidR="00F662B5" w:rsidRDefault="00F662B5">
      <w:bookmarkStart w:id="13" w:name="sub_14"/>
      <w:r>
        <w:t xml:space="preserve">10. В случае невозможности предоставить указанное в заявлении депутата место и (или) помещение по основаниям, предусмотренным </w:t>
      </w:r>
      <w:hyperlink w:anchor="sub_13" w:history="1">
        <w:r w:rsidRPr="00667ECE">
          <w:rPr>
            <w:rStyle w:val="a4"/>
            <w:rFonts w:cs="Times New Roman CYR"/>
            <w:color w:val="auto"/>
          </w:rPr>
          <w:t>п. 9</w:t>
        </w:r>
      </w:hyperlink>
      <w:r>
        <w:t xml:space="preserve"> настоящего Порядка уполномоченное должностное лицо администрации в срок не позднее </w:t>
      </w:r>
      <w:r w:rsidR="00667ECE" w:rsidRPr="00667ECE">
        <w:rPr>
          <w:rFonts w:ascii="Times New Roman" w:hAnsi="Times New Roman" w:cs="Times New Roman"/>
        </w:rPr>
        <w:t>пяти</w:t>
      </w:r>
      <w:r>
        <w:t xml:space="preserve"> рабочих дней со дня поступления заявления депутату либо лицу, ответственному за организацию и проведение мероприятия, способом, указанным в заявлении о предоставлении места и (или) помещения, направляет предложение о предоставлении иного места и (или) помещения из утвержденного перечня помещений, представляемых для проведения встреч депутатов с избирателями, либо о предоставлении указанного в заявлении помещения на другую дату или время проведения мероприятия.</w:t>
      </w:r>
    </w:p>
    <w:p w14:paraId="27009C82" w14:textId="77777777" w:rsidR="00F662B5" w:rsidRDefault="00F662B5">
      <w:bookmarkStart w:id="14" w:name="sub_15"/>
      <w:bookmarkEnd w:id="13"/>
      <w:r>
        <w:t>11. Предоставление иного места и (или) помещения либо изменение даты и времени проведения мероприятия осуществляется с письменного согласия депутата.</w:t>
      </w:r>
    </w:p>
    <w:p w14:paraId="5D80EC02" w14:textId="77777777" w:rsidR="00F662B5" w:rsidRDefault="00F662B5">
      <w:bookmarkStart w:id="15" w:name="sub_16"/>
      <w:bookmarkEnd w:id="14"/>
      <w:r>
        <w:t>12. Проведение встреч депутатов с избирателями не должно препятствовать осуществлению организацией, являющейся правообладателем места и (или) помещения, основной деятельности.</w:t>
      </w:r>
    </w:p>
    <w:bookmarkEnd w:id="15"/>
    <w:p w14:paraId="35EAFF30" w14:textId="77777777" w:rsidR="00F662B5" w:rsidRDefault="00F662B5"/>
    <w:p w14:paraId="134CB4F3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  <w:bookmarkStart w:id="16" w:name="sub_1100"/>
    </w:p>
    <w:p w14:paraId="00C67FF6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</w:p>
    <w:p w14:paraId="5A279DE3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</w:p>
    <w:p w14:paraId="3CE0FD09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</w:p>
    <w:p w14:paraId="1E5812F8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</w:p>
    <w:p w14:paraId="33DC7F9F" w14:textId="77777777" w:rsidR="00667ECE" w:rsidRDefault="00667ECE">
      <w:pPr>
        <w:jc w:val="right"/>
        <w:rPr>
          <w:rStyle w:val="a3"/>
          <w:rFonts w:ascii="Arial" w:hAnsi="Arial" w:cs="Arial"/>
          <w:bCs/>
        </w:rPr>
      </w:pPr>
    </w:p>
    <w:p w14:paraId="2D18D433" w14:textId="77777777" w:rsidR="00667ECE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 xml:space="preserve">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Приложение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000" w:history="1">
        <w:r w:rsidR="00F662B5" w:rsidRPr="00667ECE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пред</w:t>
      </w:r>
      <w:r w:rsidR="00795A57">
        <w:rPr>
          <w:rStyle w:val="a3"/>
          <w:rFonts w:ascii="Times New Roman" w:hAnsi="Times New Roman" w:cs="Times New Roman"/>
          <w:bCs/>
          <w:color w:val="auto"/>
        </w:rPr>
        <w:t>о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ставл</w:t>
      </w:r>
      <w:r>
        <w:rPr>
          <w:rStyle w:val="a3"/>
          <w:rFonts w:ascii="Times New Roman" w:hAnsi="Times New Roman" w:cs="Times New Roman"/>
          <w:bCs/>
          <w:color w:val="auto"/>
        </w:rPr>
        <w:t>ения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специально отведенных мест и помещений для проведения  в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стреч </w:t>
      </w:r>
    </w:p>
    <w:p w14:paraId="2C916F69" w14:textId="77777777" w:rsidR="00667ECE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депутатов Государственной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Думы Федерального Собрания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Российской Федерации, </w:t>
      </w:r>
    </w:p>
    <w:p w14:paraId="626BE28A" w14:textId="77777777" w:rsidR="00667ECE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   депутатов </w:t>
      </w:r>
      <w:r w:rsidR="00E71737" w:rsidRPr="00667ECE">
        <w:rPr>
          <w:rStyle w:val="a3"/>
          <w:rFonts w:ascii="Times New Roman" w:hAnsi="Times New Roman" w:cs="Times New Roman"/>
          <w:bCs/>
          <w:color w:val="auto"/>
        </w:rPr>
        <w:t>Ивановской областной Думы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>,</w:t>
      </w:r>
    </w:p>
    <w:p w14:paraId="5FDEA857" w14:textId="77777777" w:rsidR="00795A57" w:rsidRDefault="00667ECE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</w:t>
      </w:r>
      <w:r>
        <w:rPr>
          <w:rStyle w:val="a3"/>
          <w:rFonts w:ascii="Times New Roman" w:hAnsi="Times New Roman" w:cs="Times New Roman"/>
          <w:bCs/>
          <w:color w:val="auto"/>
        </w:rPr>
        <w:t>депутатов Совета муниципального района</w:t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</w:r>
      <w:r w:rsidR="00795A57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    депутатов Советов депутатов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сельских поселений </w:t>
      </w:r>
    </w:p>
    <w:p w14:paraId="7BECF422" w14:textId="77777777" w:rsidR="00F662B5" w:rsidRPr="00667ECE" w:rsidRDefault="00795A57" w:rsidP="00667ECE">
      <w:pPr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                          Фурмановского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муниципального района 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 Ивановской области</w:t>
      </w:r>
      <w:r>
        <w:rPr>
          <w:rStyle w:val="a3"/>
          <w:rFonts w:ascii="Times New Roman" w:hAnsi="Times New Roman" w:cs="Times New Roman"/>
          <w:bCs/>
          <w:color w:val="auto"/>
        </w:rPr>
        <w:br/>
        <w:t xml:space="preserve">                                                                                 </w:t>
      </w:r>
      <w:r w:rsidR="00F662B5" w:rsidRPr="00667ECE">
        <w:rPr>
          <w:rStyle w:val="a3"/>
          <w:rFonts w:ascii="Times New Roman" w:hAnsi="Times New Roman" w:cs="Times New Roman"/>
          <w:bCs/>
          <w:color w:val="auto"/>
        </w:rPr>
        <w:t xml:space="preserve"> с избирателями</w:t>
      </w:r>
    </w:p>
    <w:bookmarkEnd w:id="16"/>
    <w:p w14:paraId="4C5EB715" w14:textId="77777777" w:rsidR="00F662B5" w:rsidRPr="00667ECE" w:rsidRDefault="00F662B5">
      <w:pPr>
        <w:rPr>
          <w:rFonts w:ascii="Times New Roman" w:hAnsi="Times New Roman" w:cs="Times New Roman"/>
          <w:b/>
        </w:rPr>
      </w:pPr>
    </w:p>
    <w:p w14:paraId="68A28ED9" w14:textId="77777777" w:rsidR="00795A57" w:rsidRDefault="00F662B5">
      <w:pPr>
        <w:ind w:firstLine="698"/>
        <w:jc w:val="right"/>
      </w:pPr>
      <w:r>
        <w:t xml:space="preserve">Главе </w:t>
      </w:r>
      <w:r w:rsidR="00795A57">
        <w:t>Широковского сельского поселения</w:t>
      </w:r>
    </w:p>
    <w:p w14:paraId="3F4EFC17" w14:textId="77777777" w:rsidR="00795A57" w:rsidRDefault="00F662B5">
      <w:pPr>
        <w:ind w:firstLine="698"/>
        <w:jc w:val="right"/>
      </w:pPr>
      <w:r>
        <w:t xml:space="preserve"> </w:t>
      </w:r>
    </w:p>
    <w:p w14:paraId="5429CF5A" w14:textId="77777777" w:rsidR="00F662B5" w:rsidRDefault="00F662B5">
      <w:pPr>
        <w:ind w:firstLine="698"/>
        <w:jc w:val="right"/>
      </w:pPr>
      <w:r>
        <w:t>___________________________________________</w:t>
      </w:r>
    </w:p>
    <w:p w14:paraId="63049718" w14:textId="77777777" w:rsidR="00F662B5" w:rsidRPr="00795A57" w:rsidRDefault="00795A57">
      <w:pPr>
        <w:rPr>
          <w:sz w:val="22"/>
          <w:szCs w:val="22"/>
        </w:rPr>
      </w:pPr>
      <w:r>
        <w:t xml:space="preserve">                                                                </w:t>
      </w:r>
      <w:r w:rsidRPr="00795A57">
        <w:rPr>
          <w:sz w:val="22"/>
          <w:szCs w:val="22"/>
        </w:rPr>
        <w:t>(Ф.И.О.)</w:t>
      </w:r>
    </w:p>
    <w:p w14:paraId="42256709" w14:textId="77777777" w:rsidR="00795A57" w:rsidRDefault="00F662B5" w:rsidP="00795A57">
      <w:pPr>
        <w:pStyle w:val="1"/>
        <w:spacing w:after="0"/>
      </w:pPr>
      <w:r>
        <w:t>Заявление</w:t>
      </w:r>
      <w:r>
        <w:br/>
        <w:t xml:space="preserve">о предоставлении специально отведенного места и помещения </w:t>
      </w:r>
    </w:p>
    <w:p w14:paraId="2FEE8CA7" w14:textId="77777777" w:rsidR="00F662B5" w:rsidRDefault="00F662B5" w:rsidP="00795A57">
      <w:pPr>
        <w:pStyle w:val="1"/>
        <w:spacing w:after="0"/>
      </w:pPr>
      <w:r>
        <w:t>для проведения встречи депутата с избирателями</w:t>
      </w:r>
    </w:p>
    <w:p w14:paraId="6D96A7F9" w14:textId="77777777" w:rsidR="00F662B5" w:rsidRDefault="00F662B5" w:rsidP="00795A57"/>
    <w:p w14:paraId="47B6FC55" w14:textId="77777777" w:rsidR="00795A57" w:rsidRDefault="00F662B5" w:rsidP="00795A57">
      <w:r>
        <w:t>Прошу предоставить специально отведенное место и (или) помещение (нужное подчеркн</w:t>
      </w:r>
      <w:r w:rsidR="00795A57">
        <w:t>уть)  для проведения встречи с избирателями,</w:t>
      </w:r>
      <w:r>
        <w:t xml:space="preserve"> расположенное по адресу: __</w:t>
      </w:r>
      <w:r w:rsidR="00795A57">
        <w:t>____________</w:t>
      </w:r>
    </w:p>
    <w:p w14:paraId="51FB32E7" w14:textId="77777777" w:rsidR="00795A57" w:rsidRDefault="00795A57" w:rsidP="00795A57"/>
    <w:p w14:paraId="2CDCA295" w14:textId="77777777" w:rsidR="00795A57" w:rsidRDefault="00F662B5" w:rsidP="00795A57">
      <w:r>
        <w:t>__________________ _________</w:t>
      </w:r>
      <w:r w:rsidR="00795A57">
        <w:t>____________________________________________________</w:t>
      </w:r>
    </w:p>
    <w:p w14:paraId="2755FFBA" w14:textId="77777777" w:rsidR="00795A57" w:rsidRDefault="00795A57" w:rsidP="00795A57"/>
    <w:p w14:paraId="294054FE" w14:textId="77777777" w:rsidR="00F662B5" w:rsidRDefault="00F662B5" w:rsidP="009E4A59">
      <w:pPr>
        <w:ind w:firstLine="0"/>
      </w:pPr>
      <w:r>
        <w:t>Проведение данной встречи с избирателями запланировано</w:t>
      </w:r>
      <w:r w:rsidR="009E4A59">
        <w:t>__________________________________</w:t>
      </w:r>
    </w:p>
    <w:p w14:paraId="2409669F" w14:textId="77777777" w:rsidR="009E4A59" w:rsidRDefault="009E4A59" w:rsidP="00795A57"/>
    <w:p w14:paraId="17B2AD24" w14:textId="77777777" w:rsidR="00F662B5" w:rsidRDefault="00F662B5" w:rsidP="00795A57">
      <w:r>
        <w:t>_________________________________________________________________ _______</w:t>
      </w:r>
      <w:r w:rsidR="009E4A59">
        <w:t>______</w:t>
      </w:r>
    </w:p>
    <w:p w14:paraId="3CA90D94" w14:textId="77777777" w:rsidR="00F662B5" w:rsidRPr="00795A57" w:rsidRDefault="00F662B5" w:rsidP="00795A57">
      <w:pPr>
        <w:ind w:firstLine="698"/>
        <w:jc w:val="center"/>
        <w:rPr>
          <w:sz w:val="22"/>
          <w:szCs w:val="22"/>
        </w:rPr>
      </w:pPr>
      <w:r w:rsidRPr="00795A57">
        <w:rPr>
          <w:sz w:val="22"/>
          <w:szCs w:val="22"/>
        </w:rPr>
        <w:t>(предполагаемые дата, время начала и окончания проведения встречи)</w:t>
      </w:r>
    </w:p>
    <w:p w14:paraId="3C7AB5E4" w14:textId="77777777" w:rsidR="00795A57" w:rsidRPr="00795A57" w:rsidRDefault="00795A57" w:rsidP="00795A57">
      <w:pPr>
        <w:rPr>
          <w:sz w:val="22"/>
          <w:szCs w:val="22"/>
        </w:rPr>
      </w:pPr>
    </w:p>
    <w:p w14:paraId="4AA0BE79" w14:textId="77777777" w:rsidR="00F662B5" w:rsidRDefault="00F662B5" w:rsidP="009E4A59">
      <w:pPr>
        <w:ind w:firstLine="0"/>
      </w:pPr>
      <w:r>
        <w:t>Примерное число участников встречи ______________</w:t>
      </w:r>
      <w:r w:rsidR="009E4A59">
        <w:t>____________________________</w:t>
      </w:r>
      <w:r>
        <w:t xml:space="preserve"> человек(а).</w:t>
      </w:r>
    </w:p>
    <w:p w14:paraId="13B80F36" w14:textId="77777777" w:rsidR="00F662B5" w:rsidRDefault="00F662B5" w:rsidP="009E4A59">
      <w:pPr>
        <w:ind w:firstLine="0"/>
      </w:pPr>
      <w:r>
        <w:t>Ответственное лицо за организацию и проведение мероприятия (фамилия, имя, отчество лица, номер контактного телефона и</w:t>
      </w:r>
      <w:r w:rsidR="00795A57">
        <w:t xml:space="preserve"> другие данные)________________________________________</w:t>
      </w:r>
      <w:r w:rsidR="009E4A59">
        <w:t>_____</w:t>
      </w:r>
    </w:p>
    <w:p w14:paraId="172C49A2" w14:textId="77777777" w:rsidR="00795A57" w:rsidRDefault="00795A57" w:rsidP="00795A57"/>
    <w:p w14:paraId="19119C7A" w14:textId="77777777" w:rsidR="00795A57" w:rsidRDefault="00795A57" w:rsidP="00795A57">
      <w:r>
        <w:t>_______________________________________________________________________________</w:t>
      </w:r>
    </w:p>
    <w:p w14:paraId="53ACB8E1" w14:textId="77777777" w:rsidR="009E4A59" w:rsidRDefault="009E4A59" w:rsidP="00795A57"/>
    <w:p w14:paraId="243D714C" w14:textId="77777777" w:rsidR="009E4A59" w:rsidRDefault="00F662B5" w:rsidP="009E4A59">
      <w:pPr>
        <w:ind w:firstLine="0"/>
      </w:pPr>
      <w:r>
        <w:t>О результатах рассмотрения заявления уведомление прошу направить</w:t>
      </w:r>
      <w:r w:rsidR="009E4A59">
        <w:t>_________________________</w:t>
      </w:r>
      <w:r>
        <w:t xml:space="preserve"> </w:t>
      </w:r>
    </w:p>
    <w:p w14:paraId="6430371D" w14:textId="77777777" w:rsidR="009E4A59" w:rsidRDefault="009E4A59" w:rsidP="00795A57"/>
    <w:p w14:paraId="28BF50D1" w14:textId="77777777" w:rsidR="009E4A59" w:rsidRDefault="009E4A59" w:rsidP="00795A57">
      <w:r>
        <w:t>______________________________________________________________________________</w:t>
      </w:r>
    </w:p>
    <w:p w14:paraId="4E8C3060" w14:textId="77777777" w:rsidR="00F662B5" w:rsidRPr="009E4A59" w:rsidRDefault="009E4A59" w:rsidP="00795A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B5" w:rsidRPr="009E4A5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662B5" w:rsidRPr="009E4A59">
        <w:rPr>
          <w:sz w:val="22"/>
          <w:szCs w:val="22"/>
        </w:rPr>
        <w:t>фамилия, имя, отчество лица, способ направления уведомления и соответствующий адрес)</w:t>
      </w:r>
    </w:p>
    <w:p w14:paraId="7328B388" w14:textId="77777777" w:rsidR="009E4A59" w:rsidRDefault="009E4A59" w:rsidP="00795A57"/>
    <w:p w14:paraId="7B7C4E61" w14:textId="77777777" w:rsidR="00F662B5" w:rsidRDefault="00F662B5" w:rsidP="00795A57">
      <w:r>
        <w:t>Проведение встречи с избирателями не повлечет нарушения осуществления организацией, являющейся правообладателем места и (или) помещения, основной деятельности.</w:t>
      </w:r>
    </w:p>
    <w:p w14:paraId="6AD7E7AE" w14:textId="77777777" w:rsidR="00F662B5" w:rsidRDefault="00F662B5" w:rsidP="00795A57">
      <w:r>
        <w:t>После окончания встречи с избирателями место, помещение и находящееся в нем имущество будет передано организации, являющейся правообладателем помещения, в надлежащем состоянии в течение одного часа после завершения мероприятия.</w:t>
      </w:r>
    </w:p>
    <w:p w14:paraId="77DFF592" w14:textId="77777777" w:rsidR="009E4A59" w:rsidRDefault="009E4A59" w:rsidP="00795A57"/>
    <w:p w14:paraId="65DCC983" w14:textId="77777777" w:rsidR="00F662B5" w:rsidRDefault="00F662B5" w:rsidP="00795A57">
      <w:r>
        <w:t>Депутат ___________________________________________________________________</w:t>
      </w:r>
      <w:r w:rsidR="009E4A59">
        <w:t>_____</w:t>
      </w:r>
    </w:p>
    <w:p w14:paraId="622BA0F2" w14:textId="77777777" w:rsidR="009E4A59" w:rsidRPr="009E4A59" w:rsidRDefault="00F662B5" w:rsidP="009E4A59">
      <w:pPr>
        <w:ind w:firstLine="698"/>
        <w:jc w:val="center"/>
        <w:rPr>
          <w:sz w:val="22"/>
          <w:szCs w:val="22"/>
        </w:rPr>
      </w:pPr>
      <w:r w:rsidRPr="009E4A59">
        <w:rPr>
          <w:sz w:val="22"/>
          <w:szCs w:val="22"/>
        </w:rPr>
        <w:t>(наименование законодательног</w:t>
      </w:r>
      <w:r w:rsidR="009E4A59" w:rsidRPr="009E4A59">
        <w:rPr>
          <w:sz w:val="22"/>
          <w:szCs w:val="22"/>
        </w:rPr>
        <w:t>о или представительного органа)</w:t>
      </w:r>
    </w:p>
    <w:p w14:paraId="3ECA5581" w14:textId="77777777" w:rsidR="00F662B5" w:rsidRDefault="009E4A59" w:rsidP="009E4A59">
      <w:pPr>
        <w:ind w:firstLine="0"/>
      </w:pPr>
      <w:r>
        <w:t xml:space="preserve">                                    </w:t>
      </w:r>
      <w:r w:rsidR="00F662B5">
        <w:t>______________/______________________</w:t>
      </w:r>
      <w:r>
        <w:t>____________________</w:t>
      </w:r>
    </w:p>
    <w:p w14:paraId="733F1DC9" w14:textId="77777777" w:rsidR="00F662B5" w:rsidRDefault="009E4A59" w:rsidP="00795A57">
      <w:r w:rsidRPr="009E4A5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</w:t>
      </w:r>
      <w:r w:rsidRPr="009E4A59">
        <w:rPr>
          <w:sz w:val="22"/>
          <w:szCs w:val="22"/>
        </w:rPr>
        <w:t xml:space="preserve"> (дата)                  </w:t>
      </w:r>
      <w:r w:rsidR="00F662B5" w:rsidRPr="009E4A59">
        <w:rPr>
          <w:sz w:val="22"/>
          <w:szCs w:val="22"/>
        </w:rPr>
        <w:t>(подпись/фамилия, имя, отчество</w:t>
      </w:r>
      <w:r w:rsidR="00F662B5">
        <w:t xml:space="preserve"> </w:t>
      </w:r>
      <w:r w:rsidR="00F662B5" w:rsidRPr="009E4A59">
        <w:rPr>
          <w:sz w:val="22"/>
          <w:szCs w:val="22"/>
        </w:rPr>
        <w:t>депутата)</w:t>
      </w:r>
    </w:p>
    <w:p w14:paraId="5766A5C0" w14:textId="77777777" w:rsidR="007C644F" w:rsidRPr="00477FEE" w:rsidRDefault="007C644F" w:rsidP="007C644F">
      <w:pPr>
        <w:ind w:firstLine="698"/>
        <w:rPr>
          <w:rStyle w:val="a3"/>
          <w:bCs/>
        </w:rPr>
      </w:pPr>
      <w:r>
        <w:rPr>
          <w:rStyle w:val="a3"/>
          <w:b w:val="0"/>
          <w:bCs/>
          <w:sz w:val="22"/>
          <w:szCs w:val="22"/>
        </w:rPr>
        <w:lastRenderedPageBreak/>
        <w:t xml:space="preserve">                                                                                     Приложение № 2</w:t>
      </w:r>
    </w:p>
    <w:p w14:paraId="17F188CD" w14:textId="77777777" w:rsidR="007C644F" w:rsidRDefault="007C644F" w:rsidP="007C644F">
      <w:pPr>
        <w:ind w:firstLine="698"/>
        <w:jc w:val="right"/>
        <w:rPr>
          <w:rStyle w:val="a3"/>
          <w:b w:val="0"/>
          <w:bCs/>
          <w:color w:val="auto"/>
          <w:sz w:val="22"/>
          <w:szCs w:val="22"/>
        </w:rPr>
      </w:pPr>
      <w:r w:rsidRPr="005C13BC">
        <w:rPr>
          <w:rStyle w:val="a3"/>
          <w:b w:val="0"/>
          <w:bCs/>
          <w:sz w:val="22"/>
          <w:szCs w:val="22"/>
        </w:rPr>
        <w:t xml:space="preserve">к </w:t>
      </w:r>
      <w:hyperlink w:anchor="sub_0" w:history="1">
        <w:r w:rsidRPr="005C13BC">
          <w:rPr>
            <w:rStyle w:val="a4"/>
            <w:rFonts w:cs="Times New Roman CYR"/>
            <w:color w:val="auto"/>
            <w:sz w:val="22"/>
            <w:szCs w:val="22"/>
          </w:rPr>
          <w:t>постановлению</w:t>
        </w:r>
      </w:hyperlink>
      <w:r>
        <w:rPr>
          <w:rStyle w:val="a3"/>
          <w:b w:val="0"/>
          <w:bCs/>
          <w:color w:val="auto"/>
          <w:sz w:val="22"/>
          <w:szCs w:val="22"/>
        </w:rPr>
        <w:t xml:space="preserve">  администрации</w:t>
      </w:r>
    </w:p>
    <w:p w14:paraId="2819CFFB" w14:textId="77777777" w:rsidR="007C644F" w:rsidRPr="00795A57" w:rsidRDefault="00DE6983" w:rsidP="00DE6983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                                                                             от 24.01.2020  № 2</w:t>
      </w:r>
    </w:p>
    <w:p w14:paraId="014C89CF" w14:textId="77777777" w:rsidR="007C644F" w:rsidRPr="00795A57" w:rsidRDefault="007C644F" w:rsidP="007C644F"/>
    <w:p w14:paraId="704F7176" w14:textId="77777777"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14:paraId="32C09C9A" w14:textId="77777777" w:rsid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14:paraId="22449225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C644F">
        <w:rPr>
          <w:b/>
          <w:sz w:val="28"/>
          <w:szCs w:val="28"/>
        </w:rPr>
        <w:t xml:space="preserve">еречень </w:t>
      </w:r>
    </w:p>
    <w:p w14:paraId="3BA752E2" w14:textId="77777777" w:rsid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>специально отведенных мест и помещений</w:t>
      </w:r>
    </w:p>
    <w:p w14:paraId="1D237FD8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встреч с избирателями,</w:t>
      </w:r>
    </w:p>
    <w:p w14:paraId="75EC4FD7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 для проведения публичных мероприятий </w:t>
      </w:r>
    </w:p>
    <w:p w14:paraId="05BFEB29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в Широковском сельском поселении </w:t>
      </w:r>
    </w:p>
    <w:p w14:paraId="2EAD47B5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  <w:r w:rsidRPr="007C644F">
        <w:rPr>
          <w:b/>
          <w:sz w:val="28"/>
          <w:szCs w:val="28"/>
        </w:rPr>
        <w:t xml:space="preserve">Фурмановского </w:t>
      </w:r>
      <w:r w:rsidR="004D0416">
        <w:rPr>
          <w:b/>
          <w:sz w:val="28"/>
          <w:szCs w:val="28"/>
        </w:rPr>
        <w:t xml:space="preserve">муниципального </w:t>
      </w:r>
      <w:r w:rsidRPr="007C644F">
        <w:rPr>
          <w:b/>
          <w:sz w:val="28"/>
          <w:szCs w:val="28"/>
        </w:rPr>
        <w:t>района Ивановской области</w:t>
      </w:r>
    </w:p>
    <w:p w14:paraId="48A4ACFE" w14:textId="77777777" w:rsidR="007C644F" w:rsidRPr="007C644F" w:rsidRDefault="007C644F" w:rsidP="007C644F">
      <w:pPr>
        <w:ind w:firstLine="0"/>
        <w:jc w:val="center"/>
        <w:rPr>
          <w:b/>
          <w:sz w:val="28"/>
          <w:szCs w:val="28"/>
        </w:rPr>
      </w:pPr>
    </w:p>
    <w:p w14:paraId="708D55A0" w14:textId="77777777" w:rsidR="00477FEE" w:rsidRDefault="00477FEE" w:rsidP="007C644F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3827"/>
      </w:tblGrid>
      <w:tr w:rsidR="007C644F" w14:paraId="68F454BB" w14:textId="77777777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4A8" w14:textId="77777777"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2DA" w14:textId="77777777"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Наименование специально отведенного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EB560" w14:textId="77777777" w:rsidR="007C644F" w:rsidRPr="004D0416" w:rsidRDefault="007C644F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Адрес местонахождения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0F5D9" w14:textId="77777777" w:rsidR="007C644F" w:rsidRPr="004D0416" w:rsidRDefault="004D0416" w:rsidP="00F07412">
            <w:pPr>
              <w:pStyle w:val="a5"/>
              <w:jc w:val="center"/>
              <w:rPr>
                <w:b/>
              </w:rPr>
            </w:pPr>
            <w:r w:rsidRPr="004D0416">
              <w:rPr>
                <w:b/>
              </w:rPr>
              <w:t>помещение</w:t>
            </w:r>
          </w:p>
        </w:tc>
      </w:tr>
      <w:tr w:rsidR="007C644F" w14:paraId="2DCDCECD" w14:textId="77777777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E0B" w14:textId="77777777" w:rsidR="007C644F" w:rsidRDefault="007C644F" w:rsidP="00F07412">
            <w:pPr>
              <w:pStyle w:val="a5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2E3" w14:textId="77777777" w:rsidR="007C644F" w:rsidRDefault="007C644F" w:rsidP="00F07412">
            <w:pPr>
              <w:pStyle w:val="a5"/>
            </w:pPr>
            <w:r>
              <w:t>СДК с. Широково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FBC5B" w14:textId="77777777" w:rsidR="007C644F" w:rsidRDefault="007C644F" w:rsidP="00F07412">
            <w:pPr>
              <w:pStyle w:val="a5"/>
            </w:pPr>
            <w:r>
              <w:t xml:space="preserve">Ивановская область, Фурмановский район, с. Широково, </w:t>
            </w:r>
            <w:r w:rsidR="004D0416">
              <w:t xml:space="preserve"> </w:t>
            </w:r>
            <w:r>
              <w:t>д.68.</w:t>
            </w:r>
          </w:p>
          <w:p w14:paraId="4619D89F" w14:textId="77777777"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81796" w14:textId="77777777" w:rsidR="007C644F" w:rsidRDefault="00A85490" w:rsidP="00F07412">
            <w:pPr>
              <w:pStyle w:val="a5"/>
            </w:pPr>
            <w:r>
              <w:t>З</w:t>
            </w:r>
            <w:r w:rsidR="004D0416">
              <w:t>ал</w:t>
            </w:r>
            <w:r>
              <w:t xml:space="preserve"> для проведения мероприятий</w:t>
            </w:r>
          </w:p>
        </w:tc>
      </w:tr>
      <w:tr w:rsidR="007C644F" w14:paraId="0492786C" w14:textId="77777777" w:rsidTr="007C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B3C" w14:textId="77777777" w:rsidR="007C644F" w:rsidRDefault="007C644F" w:rsidP="00F07412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1B2" w14:textId="77777777" w:rsidR="007C644F" w:rsidRDefault="007C644F" w:rsidP="00F07412">
            <w:pPr>
              <w:pStyle w:val="a5"/>
            </w:pPr>
            <w:r>
              <w:t>СДК д. Земляничный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EA56C" w14:textId="77777777" w:rsidR="007C644F" w:rsidRDefault="007C644F" w:rsidP="00F07412">
            <w:pPr>
              <w:pStyle w:val="a5"/>
            </w:pPr>
            <w:r>
              <w:t xml:space="preserve">Ивановская область, Фурмановский район, д. Земляничный, </w:t>
            </w:r>
            <w:r w:rsidR="004D0416">
              <w:t xml:space="preserve"> </w:t>
            </w:r>
            <w:r>
              <w:t>д.20</w:t>
            </w:r>
          </w:p>
          <w:p w14:paraId="33CCFD12" w14:textId="77777777" w:rsidR="004D0416" w:rsidRPr="004D0416" w:rsidRDefault="004D0416" w:rsidP="004D041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57766" w14:textId="77777777" w:rsidR="007C644F" w:rsidRDefault="00A85490" w:rsidP="00F07412">
            <w:pPr>
              <w:pStyle w:val="a5"/>
            </w:pPr>
            <w:r>
              <w:t>Зал для проведения мероприятий</w:t>
            </w:r>
          </w:p>
        </w:tc>
      </w:tr>
    </w:tbl>
    <w:p w14:paraId="02227E16" w14:textId="77777777" w:rsidR="00477FEE" w:rsidRDefault="00477FEE"/>
    <w:sectPr w:rsidR="00477FEE"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4FF0" w14:textId="77777777" w:rsidR="00410BC0" w:rsidRDefault="00410BC0">
      <w:r>
        <w:separator/>
      </w:r>
    </w:p>
  </w:endnote>
  <w:endnote w:type="continuationSeparator" w:id="0">
    <w:p w14:paraId="55CB7911" w14:textId="77777777" w:rsidR="00410BC0" w:rsidRDefault="004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662B5" w14:paraId="059474B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AD96C8B" w14:textId="77777777" w:rsidR="00F662B5" w:rsidRDefault="00F662B5" w:rsidP="00E717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225D594" w14:textId="77777777" w:rsidR="00F662B5" w:rsidRDefault="00F662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07F7ABE" w14:textId="77777777" w:rsidR="00F662B5" w:rsidRDefault="00F662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49C" w14:textId="77777777" w:rsidR="00410BC0" w:rsidRDefault="00410BC0">
      <w:r>
        <w:separator/>
      </w:r>
    </w:p>
  </w:footnote>
  <w:footnote w:type="continuationSeparator" w:id="0">
    <w:p w14:paraId="215F4FAC" w14:textId="77777777" w:rsidR="00410BC0" w:rsidRDefault="0041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BF839B3"/>
    <w:multiLevelType w:val="hybridMultilevel"/>
    <w:tmpl w:val="6BB6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37"/>
    <w:rsid w:val="00032E01"/>
    <w:rsid w:val="0031179E"/>
    <w:rsid w:val="003167EB"/>
    <w:rsid w:val="00362B26"/>
    <w:rsid w:val="003B0968"/>
    <w:rsid w:val="00410BC0"/>
    <w:rsid w:val="00477FEE"/>
    <w:rsid w:val="004D0416"/>
    <w:rsid w:val="005C0F64"/>
    <w:rsid w:val="005C13BC"/>
    <w:rsid w:val="00667ECE"/>
    <w:rsid w:val="00680BFA"/>
    <w:rsid w:val="006D3C14"/>
    <w:rsid w:val="00795A57"/>
    <w:rsid w:val="007A4AD6"/>
    <w:rsid w:val="007C644F"/>
    <w:rsid w:val="009E4A59"/>
    <w:rsid w:val="00A85490"/>
    <w:rsid w:val="00AC2D6B"/>
    <w:rsid w:val="00AE610D"/>
    <w:rsid w:val="00B94ABC"/>
    <w:rsid w:val="00BD6594"/>
    <w:rsid w:val="00DE6983"/>
    <w:rsid w:val="00E71737"/>
    <w:rsid w:val="00E923E3"/>
    <w:rsid w:val="00F07412"/>
    <w:rsid w:val="00F3608E"/>
    <w:rsid w:val="00F62B1D"/>
    <w:rsid w:val="00F6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6DFDD"/>
  <w14:defaultImageDpi w14:val="0"/>
  <w15:docId w15:val="{371C84F7-9AD0-4D1D-B3EF-A8257892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2017177&amp;sub=0" TargetMode="External"/><Relationship Id="rId13" Type="http://schemas.openxmlformats.org/officeDocument/2006/relationships/hyperlink" Target="http://garant-01.op.ru/document?id=86367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10018919&amp;sub=0" TargetMode="External"/><Relationship Id="rId12" Type="http://schemas.openxmlformats.org/officeDocument/2006/relationships/hyperlink" Target="http://garant-01.op.ru/document?id=12017177&amp;sub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29602292&amp;sub=4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-01.op.ru/document?id=10018919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01.op.ru/document?id=86367&amp;sub=4052" TargetMode="External"/><Relationship Id="rId10" Type="http://schemas.openxmlformats.org/officeDocument/2006/relationships/hyperlink" Target="http://garant-01.op.ru/document?id=86367&amp;sub=40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document?id=86367&amp;sub=0" TargetMode="External"/><Relationship Id="rId14" Type="http://schemas.openxmlformats.org/officeDocument/2006/relationships/hyperlink" Target="http://garant-01.op.ru/document?id=1203583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11866</Characters>
  <Application>Microsoft Office Word</Application>
  <DocSecurity>0</DocSecurity>
  <Lines>98</Lines>
  <Paragraphs>27</Paragraphs>
  <ScaleCrop>false</ScaleCrop>
  <Company>НПП "Гарант-Сервис"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2</cp:revision>
  <cp:lastPrinted>2020-01-23T06:15:00Z</cp:lastPrinted>
  <dcterms:created xsi:type="dcterms:W3CDTF">2023-07-11T07:36:00Z</dcterms:created>
  <dcterms:modified xsi:type="dcterms:W3CDTF">2023-07-11T07:36:00Z</dcterms:modified>
</cp:coreProperties>
</file>